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B21A1" w14:textId="77777777" w:rsidR="00D97A1E" w:rsidRPr="00E1426F" w:rsidRDefault="00D97A1E" w:rsidP="00D97A1E">
      <w:pPr>
        <w:pStyle w:val="Ttulo8"/>
        <w:rPr>
          <w:rFonts w:ascii="Cambria" w:hAnsi="Cambria" w:cs="Courier New"/>
          <w:u w:val="single"/>
        </w:rPr>
      </w:pPr>
    </w:p>
    <w:p w14:paraId="39409AA2" w14:textId="77777777" w:rsidR="00050D84" w:rsidRPr="002C7A2F" w:rsidRDefault="00050D84" w:rsidP="00050D84">
      <w:pPr>
        <w:shd w:val="clear" w:color="auto" w:fill="FFFFFF"/>
        <w:spacing w:after="100" w:afterAutospacing="1" w:line="240" w:lineRule="auto"/>
        <w:jc w:val="center"/>
        <w:rPr>
          <w:rFonts w:ascii="Cambria" w:eastAsia="Times New Roman" w:hAnsi="Cambria" w:cs="Helvetica"/>
          <w:b/>
          <w:bCs/>
          <w:color w:val="000000" w:themeColor="text1"/>
          <w:szCs w:val="24"/>
          <w:u w:val="single"/>
          <w:lang w:eastAsia="pt-BR"/>
        </w:rPr>
      </w:pPr>
    </w:p>
    <w:p w14:paraId="01B8F50D" w14:textId="704CD315" w:rsidR="00F751D9" w:rsidRPr="00E1426F" w:rsidRDefault="00F751D9" w:rsidP="00F751D9">
      <w:pPr>
        <w:jc w:val="center"/>
        <w:rPr>
          <w:rFonts w:ascii="Cambria" w:hAnsi="Cambria" w:cs="Calibri Light"/>
          <w:b/>
          <w:sz w:val="20"/>
          <w:szCs w:val="20"/>
        </w:rPr>
      </w:pPr>
      <w:r w:rsidRPr="00E1426F">
        <w:rPr>
          <w:rFonts w:ascii="Cambria" w:hAnsi="Cambria" w:cs="Calibri Light"/>
          <w:b/>
          <w:sz w:val="20"/>
          <w:szCs w:val="20"/>
        </w:rPr>
        <w:t>TERMO DE REFERÊNCIA</w:t>
      </w:r>
    </w:p>
    <w:p w14:paraId="2F9D96A4" w14:textId="77777777" w:rsidR="00F751D9" w:rsidRPr="00E1426F" w:rsidRDefault="00F751D9" w:rsidP="00F751D9">
      <w:pPr>
        <w:rPr>
          <w:rFonts w:ascii="Cambria" w:hAnsi="Cambria" w:cs="Calibri Light"/>
          <w:sz w:val="20"/>
          <w:szCs w:val="20"/>
        </w:rPr>
      </w:pPr>
    </w:p>
    <w:p w14:paraId="4BA8DDC8" w14:textId="77777777" w:rsidR="00F751D9" w:rsidRPr="00E1426F" w:rsidRDefault="00F751D9" w:rsidP="00F751D9">
      <w:pPr>
        <w:rPr>
          <w:rFonts w:ascii="Cambria" w:hAnsi="Cambria" w:cs="Calibri Light"/>
          <w:b/>
          <w:sz w:val="20"/>
          <w:szCs w:val="20"/>
        </w:rPr>
      </w:pPr>
      <w:r w:rsidRPr="00E1426F">
        <w:rPr>
          <w:rFonts w:ascii="Cambria" w:hAnsi="Cambria" w:cs="Calibri Light"/>
          <w:b/>
          <w:sz w:val="20"/>
          <w:szCs w:val="20"/>
        </w:rPr>
        <w:t>CAPÍTULO I</w:t>
      </w:r>
      <w:r w:rsidR="002D5FCF" w:rsidRPr="00E1426F">
        <w:rPr>
          <w:rFonts w:ascii="Cambria" w:hAnsi="Cambria" w:cs="Calibri Light"/>
          <w:b/>
          <w:sz w:val="20"/>
          <w:szCs w:val="20"/>
        </w:rPr>
        <w:t xml:space="preserve"> - DO OBJETO E DA JUSTIFICATIVA</w:t>
      </w:r>
    </w:p>
    <w:p w14:paraId="28512816" w14:textId="3D99F9CC" w:rsidR="008F3187" w:rsidRPr="00E1426F" w:rsidRDefault="00E47EF5" w:rsidP="00E47EF5">
      <w:pPr>
        <w:rPr>
          <w:rFonts w:ascii="Cambria" w:hAnsi="Cambria" w:cs="Calibri Light"/>
          <w:sz w:val="20"/>
          <w:szCs w:val="20"/>
        </w:rPr>
      </w:pPr>
      <w:r w:rsidRPr="00E1426F">
        <w:rPr>
          <w:rFonts w:ascii="Cambria" w:hAnsi="Cambria" w:cs="Calibri Light"/>
          <w:sz w:val="20"/>
          <w:szCs w:val="20"/>
        </w:rPr>
        <w:t xml:space="preserve">1. </w:t>
      </w:r>
      <w:r w:rsidR="002D75FB" w:rsidRPr="00E1426F">
        <w:rPr>
          <w:rFonts w:ascii="Cambria" w:hAnsi="Cambria" w:cs="Calibri Light"/>
          <w:b/>
          <w:bCs/>
          <w:sz w:val="20"/>
          <w:szCs w:val="20"/>
        </w:rPr>
        <w:t>C</w:t>
      </w:r>
      <w:r w:rsidR="008F3187" w:rsidRPr="00E1426F">
        <w:rPr>
          <w:rFonts w:ascii="Cambria" w:hAnsi="Cambria" w:cs="Calibri Light"/>
          <w:b/>
          <w:bCs/>
          <w:sz w:val="20"/>
          <w:szCs w:val="20"/>
        </w:rPr>
        <w:t xml:space="preserve">ontratação de pessoa jurídica </w:t>
      </w:r>
      <w:r w:rsidR="008259FB" w:rsidRPr="00E1426F">
        <w:rPr>
          <w:rFonts w:ascii="Cambria" w:hAnsi="Cambria" w:cs="Calibri Light"/>
          <w:b/>
          <w:bCs/>
          <w:sz w:val="20"/>
          <w:szCs w:val="20"/>
        </w:rPr>
        <w:t xml:space="preserve">especializada na </w:t>
      </w:r>
      <w:r w:rsidR="008F3187" w:rsidRPr="00E1426F">
        <w:rPr>
          <w:rFonts w:ascii="Cambria" w:hAnsi="Cambria" w:cs="Calibri Light"/>
          <w:b/>
          <w:bCs/>
          <w:sz w:val="20"/>
          <w:szCs w:val="20"/>
        </w:rPr>
        <w:t xml:space="preserve">prestação de serviço de </w:t>
      </w:r>
      <w:r w:rsidR="008259FB" w:rsidRPr="00E1426F">
        <w:rPr>
          <w:rFonts w:ascii="Cambria" w:hAnsi="Cambria" w:cs="Calibri Light"/>
          <w:b/>
          <w:bCs/>
          <w:sz w:val="20"/>
          <w:szCs w:val="20"/>
        </w:rPr>
        <w:t>i</w:t>
      </w:r>
      <w:r w:rsidR="008F3187" w:rsidRPr="00E1426F">
        <w:rPr>
          <w:rFonts w:ascii="Cambria" w:hAnsi="Cambria" w:cs="Calibri Light"/>
          <w:b/>
          <w:bCs/>
          <w:sz w:val="20"/>
          <w:szCs w:val="20"/>
        </w:rPr>
        <w:t>nstalação</w:t>
      </w:r>
      <w:r w:rsidR="00B87C41" w:rsidRPr="00E1426F">
        <w:rPr>
          <w:rFonts w:ascii="Cambria" w:hAnsi="Cambria" w:cs="Calibri Light"/>
          <w:b/>
          <w:bCs/>
          <w:sz w:val="20"/>
          <w:szCs w:val="20"/>
        </w:rPr>
        <w:t xml:space="preserve"> e</w:t>
      </w:r>
      <w:r w:rsidR="008F3187" w:rsidRPr="00E1426F">
        <w:rPr>
          <w:rFonts w:ascii="Cambria" w:hAnsi="Cambria" w:cs="Calibri Light"/>
          <w:b/>
          <w:bCs/>
          <w:sz w:val="20"/>
          <w:szCs w:val="20"/>
        </w:rPr>
        <w:t xml:space="preserve"> </w:t>
      </w:r>
      <w:r w:rsidR="002D75FB" w:rsidRPr="00E1426F">
        <w:rPr>
          <w:rFonts w:ascii="Cambria" w:hAnsi="Cambria" w:cs="Calibri Light"/>
          <w:b/>
          <w:bCs/>
          <w:sz w:val="20"/>
          <w:szCs w:val="20"/>
        </w:rPr>
        <w:t>m</w:t>
      </w:r>
      <w:r w:rsidR="008F3187" w:rsidRPr="00E1426F">
        <w:rPr>
          <w:rFonts w:ascii="Cambria" w:hAnsi="Cambria" w:cs="Calibri Light"/>
          <w:b/>
          <w:bCs/>
          <w:sz w:val="20"/>
          <w:szCs w:val="20"/>
        </w:rPr>
        <w:t xml:space="preserve">anutenção </w:t>
      </w:r>
      <w:r w:rsidR="002D75FB" w:rsidRPr="00E1426F">
        <w:rPr>
          <w:rFonts w:ascii="Cambria" w:hAnsi="Cambria" w:cs="Calibri Light"/>
          <w:b/>
          <w:bCs/>
          <w:sz w:val="20"/>
          <w:szCs w:val="20"/>
        </w:rPr>
        <w:t>p</w:t>
      </w:r>
      <w:r w:rsidR="008F3187" w:rsidRPr="00E1426F">
        <w:rPr>
          <w:rFonts w:ascii="Cambria" w:hAnsi="Cambria" w:cs="Calibri Light"/>
          <w:b/>
          <w:bCs/>
          <w:sz w:val="20"/>
          <w:szCs w:val="20"/>
        </w:rPr>
        <w:t xml:space="preserve">reventiva em aparelhos de </w:t>
      </w:r>
      <w:r w:rsidR="002D75FB" w:rsidRPr="00E1426F">
        <w:rPr>
          <w:rFonts w:ascii="Cambria" w:hAnsi="Cambria" w:cs="Calibri Light"/>
          <w:b/>
          <w:bCs/>
          <w:sz w:val="20"/>
          <w:szCs w:val="20"/>
        </w:rPr>
        <w:t>a</w:t>
      </w:r>
      <w:r w:rsidR="00A673F9" w:rsidRPr="00E1426F">
        <w:rPr>
          <w:rFonts w:ascii="Cambria" w:hAnsi="Cambria" w:cs="Calibri Light"/>
          <w:b/>
          <w:bCs/>
          <w:sz w:val="20"/>
          <w:szCs w:val="20"/>
        </w:rPr>
        <w:t>r-</w:t>
      </w:r>
      <w:r w:rsidR="002D75FB" w:rsidRPr="00E1426F">
        <w:rPr>
          <w:rFonts w:ascii="Cambria" w:hAnsi="Cambria" w:cs="Calibri Light"/>
          <w:b/>
          <w:bCs/>
          <w:sz w:val="20"/>
          <w:szCs w:val="20"/>
        </w:rPr>
        <w:t>c</w:t>
      </w:r>
      <w:r w:rsidR="00A673F9" w:rsidRPr="00E1426F">
        <w:rPr>
          <w:rFonts w:ascii="Cambria" w:hAnsi="Cambria" w:cs="Calibri Light"/>
          <w:b/>
          <w:bCs/>
          <w:sz w:val="20"/>
          <w:szCs w:val="20"/>
        </w:rPr>
        <w:t>ondicionado</w:t>
      </w:r>
      <w:r w:rsidR="00B87C41" w:rsidRPr="00E1426F">
        <w:rPr>
          <w:rFonts w:ascii="Cambria" w:hAnsi="Cambria" w:cs="Calibri Light"/>
          <w:b/>
          <w:bCs/>
          <w:sz w:val="20"/>
          <w:szCs w:val="20"/>
        </w:rPr>
        <w:t xml:space="preserve"> das Secretarias de Gestão Pública, Saúde, Educação e Assistência Social</w:t>
      </w:r>
      <w:r w:rsidR="008F3187" w:rsidRPr="00E1426F">
        <w:rPr>
          <w:rFonts w:ascii="Cambria" w:hAnsi="Cambria" w:cs="Calibri Light"/>
          <w:sz w:val="20"/>
          <w:szCs w:val="20"/>
        </w:rPr>
        <w:t xml:space="preserve">, do Poder Executivo de </w:t>
      </w:r>
      <w:r w:rsidR="00A673F9" w:rsidRPr="00E1426F">
        <w:rPr>
          <w:rFonts w:ascii="Cambria" w:hAnsi="Cambria" w:cs="Calibri Light"/>
          <w:sz w:val="20"/>
          <w:szCs w:val="20"/>
        </w:rPr>
        <w:t>Joaquim Gomes</w:t>
      </w:r>
      <w:r w:rsidR="008F3187" w:rsidRPr="00E1426F">
        <w:rPr>
          <w:rFonts w:ascii="Cambria" w:hAnsi="Cambria" w:cs="Calibri Light"/>
          <w:sz w:val="20"/>
          <w:szCs w:val="20"/>
        </w:rPr>
        <w:t>/AL.</w:t>
      </w:r>
    </w:p>
    <w:p w14:paraId="4C7B9315" w14:textId="0CF962CC" w:rsidR="00E47EF5" w:rsidRPr="00E1426F" w:rsidRDefault="00F751D9" w:rsidP="00E47EF5">
      <w:pPr>
        <w:rPr>
          <w:rFonts w:ascii="Cambria" w:hAnsi="Cambria" w:cs="Calibri Light"/>
          <w:sz w:val="20"/>
          <w:szCs w:val="20"/>
        </w:rPr>
      </w:pPr>
      <w:r w:rsidRPr="00E1426F">
        <w:rPr>
          <w:rFonts w:ascii="Cambria" w:hAnsi="Cambria" w:cs="Calibri Light"/>
          <w:sz w:val="20"/>
          <w:szCs w:val="20"/>
        </w:rPr>
        <w:t xml:space="preserve">2. </w:t>
      </w:r>
      <w:r w:rsidR="00E47EF5" w:rsidRPr="00E1426F">
        <w:rPr>
          <w:rFonts w:ascii="Cambria" w:hAnsi="Cambria" w:cs="Calibri Light"/>
          <w:sz w:val="20"/>
          <w:szCs w:val="20"/>
        </w:rPr>
        <w:t xml:space="preserve">A execução deste serviço é essencial, pois assegura a instalação de novos aparelhos de </w:t>
      </w:r>
      <w:r w:rsidR="008259FB" w:rsidRPr="00E1426F">
        <w:rPr>
          <w:rFonts w:ascii="Cambria" w:hAnsi="Cambria" w:cs="Calibri Light"/>
          <w:sz w:val="20"/>
          <w:szCs w:val="20"/>
        </w:rPr>
        <w:t>Ar-Condicionado</w:t>
      </w:r>
      <w:r w:rsidR="00E47EF5" w:rsidRPr="00E1426F">
        <w:rPr>
          <w:rFonts w:ascii="Cambria" w:hAnsi="Cambria" w:cs="Calibri Light"/>
          <w:sz w:val="20"/>
          <w:szCs w:val="20"/>
        </w:rPr>
        <w:t>, além de oferecer serviços de manutenção preventiva e corretiva, diminuindo a possibilidade de falhas e defeitos.</w:t>
      </w:r>
    </w:p>
    <w:p w14:paraId="3BC66438" w14:textId="00BB16DC" w:rsidR="00E47EF5" w:rsidRPr="00E1426F" w:rsidRDefault="00E47EF5" w:rsidP="00E47EF5">
      <w:pPr>
        <w:rPr>
          <w:rFonts w:ascii="Cambria" w:hAnsi="Cambria" w:cs="Calibri Light"/>
          <w:sz w:val="20"/>
          <w:szCs w:val="20"/>
        </w:rPr>
      </w:pPr>
      <w:r w:rsidRPr="00E1426F">
        <w:rPr>
          <w:rFonts w:ascii="Cambria" w:hAnsi="Cambria" w:cs="Calibri Light"/>
          <w:sz w:val="20"/>
          <w:szCs w:val="20"/>
        </w:rPr>
        <w:t xml:space="preserve">Desta forma, é fundamental que haja à conservação dos equipamentos pois são imprescindíveis ao desenvolvimento das atividades deste órgão, uma vez que proporciona o bem-estar, saúde e conforto térmico aos servidores e usuários do município de </w:t>
      </w:r>
      <w:r w:rsidR="00A673F9" w:rsidRPr="00E1426F">
        <w:rPr>
          <w:rFonts w:ascii="Cambria" w:hAnsi="Cambria" w:cs="Calibri Light"/>
          <w:sz w:val="20"/>
          <w:szCs w:val="20"/>
        </w:rPr>
        <w:t>Joaquim Gomes</w:t>
      </w:r>
      <w:r w:rsidRPr="00E1426F">
        <w:rPr>
          <w:rFonts w:ascii="Cambria" w:hAnsi="Cambria" w:cs="Calibri Light"/>
          <w:sz w:val="20"/>
          <w:szCs w:val="20"/>
        </w:rPr>
        <w:t>/AL</w:t>
      </w:r>
    </w:p>
    <w:p w14:paraId="44FF9F25" w14:textId="77777777" w:rsidR="00F751D9" w:rsidRPr="00E1426F" w:rsidRDefault="00F751D9" w:rsidP="00F751D9">
      <w:pPr>
        <w:rPr>
          <w:rFonts w:ascii="Cambria" w:hAnsi="Cambria" w:cs="Calibri Light"/>
          <w:b/>
          <w:sz w:val="20"/>
          <w:szCs w:val="20"/>
        </w:rPr>
      </w:pPr>
      <w:r w:rsidRPr="00E1426F">
        <w:rPr>
          <w:rFonts w:ascii="Cambria" w:hAnsi="Cambria" w:cs="Calibri Light"/>
          <w:b/>
          <w:sz w:val="20"/>
          <w:szCs w:val="20"/>
        </w:rPr>
        <w:t xml:space="preserve">CAPÍTULO III – PLANILHA DOS </w:t>
      </w:r>
      <w:r w:rsidR="00E47EF5" w:rsidRPr="00E1426F">
        <w:rPr>
          <w:rFonts w:ascii="Cambria" w:hAnsi="Cambria" w:cs="Calibri Light"/>
          <w:b/>
          <w:sz w:val="20"/>
          <w:szCs w:val="20"/>
        </w:rPr>
        <w:t>EM QUANTITATIVO DOS SERVIÇOS</w:t>
      </w:r>
    </w:p>
    <w:p w14:paraId="1D893060" w14:textId="7031EA9F" w:rsidR="00E47EF5" w:rsidRPr="00E1426F" w:rsidRDefault="00E47EF5" w:rsidP="00E47EF5">
      <w:pPr>
        <w:rPr>
          <w:rFonts w:ascii="Cambria" w:hAnsi="Cambria" w:cs="Calibri Light"/>
          <w:sz w:val="20"/>
          <w:szCs w:val="20"/>
        </w:rPr>
      </w:pPr>
      <w:r w:rsidRPr="00E1426F">
        <w:rPr>
          <w:rFonts w:ascii="Cambria" w:hAnsi="Cambria" w:cs="Calibri Light"/>
          <w:sz w:val="20"/>
          <w:szCs w:val="20"/>
        </w:rPr>
        <w:t xml:space="preserve">Os serviços compreendendo; a instalação e manutenção preventiva e corretiva em aparelhos de </w:t>
      </w:r>
      <w:r w:rsidR="00A673F9" w:rsidRPr="00E1426F">
        <w:rPr>
          <w:rFonts w:ascii="Cambria" w:hAnsi="Cambria" w:cs="Calibri Light"/>
          <w:sz w:val="20"/>
          <w:szCs w:val="20"/>
        </w:rPr>
        <w:t>Ar-Condicionado</w:t>
      </w:r>
      <w:r w:rsidRPr="00E1426F">
        <w:rPr>
          <w:rFonts w:ascii="Cambria" w:hAnsi="Cambria" w:cs="Calibri Light"/>
          <w:sz w:val="20"/>
          <w:szCs w:val="20"/>
        </w:rPr>
        <w:t xml:space="preserve"> do Município de </w:t>
      </w:r>
      <w:r w:rsidR="00A673F9" w:rsidRPr="00E1426F">
        <w:rPr>
          <w:rFonts w:ascii="Cambria" w:hAnsi="Cambria" w:cs="Calibri Light"/>
          <w:sz w:val="20"/>
          <w:szCs w:val="20"/>
        </w:rPr>
        <w:t>Joaquim Gomes</w:t>
      </w:r>
      <w:r w:rsidRPr="00E1426F">
        <w:rPr>
          <w:rFonts w:ascii="Cambria" w:hAnsi="Cambria" w:cs="Calibri Light"/>
          <w:sz w:val="20"/>
          <w:szCs w:val="20"/>
        </w:rPr>
        <w:t>/AL, será de acordo como descrito abaixo.</w:t>
      </w:r>
    </w:p>
    <w:tbl>
      <w:tblPr>
        <w:tblStyle w:val="Tabelacomgrade"/>
        <w:tblW w:w="9072" w:type="dxa"/>
        <w:tblInd w:w="-5" w:type="dxa"/>
        <w:tblLook w:val="04A0" w:firstRow="1" w:lastRow="0" w:firstColumn="1" w:lastColumn="0" w:noHBand="0" w:noVBand="1"/>
      </w:tblPr>
      <w:tblGrid>
        <w:gridCol w:w="1102"/>
        <w:gridCol w:w="5277"/>
        <w:gridCol w:w="1134"/>
        <w:gridCol w:w="1559"/>
      </w:tblGrid>
      <w:tr w:rsidR="00B20762" w:rsidRPr="00E1426F" w14:paraId="560995A9" w14:textId="77777777" w:rsidTr="00C75B69">
        <w:trPr>
          <w:trHeight w:val="283"/>
        </w:trPr>
        <w:tc>
          <w:tcPr>
            <w:tcW w:w="1102" w:type="dxa"/>
            <w:tcBorders>
              <w:top w:val="single" w:sz="4" w:space="0" w:color="auto"/>
              <w:left w:val="single" w:sz="4" w:space="0" w:color="auto"/>
              <w:bottom w:val="single" w:sz="4" w:space="0" w:color="auto"/>
              <w:right w:val="single" w:sz="4" w:space="0" w:color="auto"/>
            </w:tcBorders>
            <w:vAlign w:val="center"/>
            <w:hideMark/>
          </w:tcPr>
          <w:p w14:paraId="66E9FAAB" w14:textId="77777777" w:rsidR="00B20762" w:rsidRPr="00E1426F" w:rsidRDefault="00B20762" w:rsidP="00C75B69">
            <w:pPr>
              <w:jc w:val="center"/>
              <w:rPr>
                <w:rFonts w:ascii="Cambria" w:hAnsi="Cambria"/>
                <w:sz w:val="20"/>
                <w:szCs w:val="20"/>
              </w:rPr>
            </w:pPr>
            <w:bookmarkStart w:id="0" w:name="_Hlk115174843"/>
            <w:r w:rsidRPr="00E1426F">
              <w:rPr>
                <w:rFonts w:ascii="Cambria" w:hAnsi="Cambria"/>
                <w:sz w:val="20"/>
                <w:szCs w:val="20"/>
              </w:rPr>
              <w:t>ITEM</w:t>
            </w:r>
          </w:p>
        </w:tc>
        <w:tc>
          <w:tcPr>
            <w:tcW w:w="5277" w:type="dxa"/>
            <w:tcBorders>
              <w:top w:val="single" w:sz="4" w:space="0" w:color="auto"/>
              <w:left w:val="single" w:sz="4" w:space="0" w:color="auto"/>
              <w:bottom w:val="single" w:sz="4" w:space="0" w:color="auto"/>
              <w:right w:val="single" w:sz="4" w:space="0" w:color="auto"/>
            </w:tcBorders>
            <w:vAlign w:val="center"/>
          </w:tcPr>
          <w:p w14:paraId="3F940C19" w14:textId="77777777" w:rsidR="00B20762" w:rsidRPr="00E1426F" w:rsidRDefault="00B20762" w:rsidP="00C75B69">
            <w:pPr>
              <w:jc w:val="center"/>
              <w:rPr>
                <w:rFonts w:ascii="Cambria" w:hAnsi="Cambria"/>
                <w:sz w:val="20"/>
                <w:szCs w:val="20"/>
              </w:rPr>
            </w:pPr>
            <w:r w:rsidRPr="00E1426F">
              <w:rPr>
                <w:rFonts w:ascii="Cambria" w:hAnsi="Cambria"/>
                <w:sz w:val="20"/>
                <w:szCs w:val="20"/>
              </w:rPr>
              <w:t>DESCRIÇÃO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A10362" w14:textId="77777777" w:rsidR="00B20762" w:rsidRPr="00E1426F" w:rsidRDefault="00B20762" w:rsidP="00C75B69">
            <w:pPr>
              <w:jc w:val="center"/>
              <w:rPr>
                <w:rFonts w:ascii="Cambria" w:hAnsi="Cambria"/>
                <w:sz w:val="20"/>
                <w:szCs w:val="20"/>
              </w:rPr>
            </w:pPr>
            <w:r w:rsidRPr="00E1426F">
              <w:rPr>
                <w:rFonts w:ascii="Cambria" w:hAnsi="Cambria"/>
                <w:sz w:val="20"/>
                <w:szCs w:val="20"/>
              </w:rPr>
              <w:t>UNID</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0B9A73" w14:textId="77777777" w:rsidR="00B20762" w:rsidRPr="00E1426F" w:rsidRDefault="00B20762" w:rsidP="00C75B69">
            <w:pPr>
              <w:jc w:val="center"/>
              <w:rPr>
                <w:rFonts w:ascii="Cambria" w:hAnsi="Cambria"/>
                <w:sz w:val="20"/>
                <w:szCs w:val="20"/>
              </w:rPr>
            </w:pPr>
            <w:r w:rsidRPr="00E1426F">
              <w:rPr>
                <w:rFonts w:ascii="Cambria" w:hAnsi="Cambria"/>
                <w:sz w:val="20"/>
                <w:szCs w:val="20"/>
              </w:rPr>
              <w:t>QUANT</w:t>
            </w:r>
          </w:p>
        </w:tc>
      </w:tr>
      <w:tr w:rsidR="00B20762" w:rsidRPr="00E1426F" w14:paraId="21989C52" w14:textId="77777777" w:rsidTr="008259FB">
        <w:trPr>
          <w:trHeight w:val="400"/>
        </w:trPr>
        <w:tc>
          <w:tcPr>
            <w:tcW w:w="1102" w:type="dxa"/>
            <w:tcBorders>
              <w:top w:val="single" w:sz="4" w:space="0" w:color="auto"/>
              <w:left w:val="single" w:sz="4" w:space="0" w:color="auto"/>
              <w:bottom w:val="single" w:sz="4" w:space="0" w:color="auto"/>
              <w:right w:val="single" w:sz="4" w:space="0" w:color="auto"/>
            </w:tcBorders>
            <w:hideMark/>
          </w:tcPr>
          <w:p w14:paraId="48BF544D" w14:textId="77777777" w:rsidR="00B20762" w:rsidRPr="00E1426F" w:rsidRDefault="00B20762">
            <w:pPr>
              <w:jc w:val="center"/>
              <w:rPr>
                <w:rFonts w:ascii="Cambria" w:hAnsi="Cambria"/>
                <w:sz w:val="20"/>
                <w:szCs w:val="20"/>
              </w:rPr>
            </w:pPr>
            <w:r w:rsidRPr="00E1426F">
              <w:rPr>
                <w:rFonts w:ascii="Cambria" w:hAnsi="Cambria"/>
                <w:sz w:val="20"/>
                <w:szCs w:val="20"/>
              </w:rPr>
              <w:t>01</w:t>
            </w:r>
          </w:p>
        </w:tc>
        <w:tc>
          <w:tcPr>
            <w:tcW w:w="5277" w:type="dxa"/>
            <w:tcBorders>
              <w:top w:val="single" w:sz="4" w:space="0" w:color="auto"/>
              <w:left w:val="single" w:sz="4" w:space="0" w:color="auto"/>
              <w:bottom w:val="single" w:sz="4" w:space="0" w:color="auto"/>
              <w:right w:val="single" w:sz="4" w:space="0" w:color="auto"/>
            </w:tcBorders>
          </w:tcPr>
          <w:p w14:paraId="1FD6C721" w14:textId="37DFEC63" w:rsidR="00B20762" w:rsidRPr="00E1426F" w:rsidRDefault="00EA765B">
            <w:pPr>
              <w:rPr>
                <w:rFonts w:ascii="Cambria" w:hAnsi="Cambria"/>
                <w:sz w:val="20"/>
                <w:szCs w:val="20"/>
              </w:rPr>
            </w:pPr>
            <w:r w:rsidRPr="00E1426F">
              <w:rPr>
                <w:rFonts w:ascii="Cambria" w:hAnsi="Cambria" w:cstheme="minorHAnsi"/>
                <w:color w:val="000000" w:themeColor="text1"/>
                <w:sz w:val="20"/>
                <w:szCs w:val="20"/>
              </w:rPr>
              <w:t xml:space="preserve">Prestação de Serviços Especializados de Manutenção Preventiva de aparelho de ar-condicionado, tipo </w:t>
            </w:r>
            <w:r w:rsidRPr="00E1426F">
              <w:rPr>
                <w:rFonts w:ascii="Cambria" w:hAnsi="Cambria" w:cstheme="minorHAnsi"/>
                <w:b/>
                <w:color w:val="000000" w:themeColor="text1"/>
                <w:sz w:val="20"/>
                <w:szCs w:val="20"/>
              </w:rPr>
              <w:t>splits de 9.000 btus</w:t>
            </w:r>
            <w:r w:rsidRPr="00E1426F">
              <w:rPr>
                <w:rFonts w:ascii="Cambria" w:hAnsi="Cambria" w:cstheme="minorHAnsi"/>
                <w:color w:val="000000" w:themeColor="text1"/>
                <w:sz w:val="20"/>
                <w:szCs w:val="20"/>
              </w:rPr>
              <w:t xml:space="preserve"> </w:t>
            </w:r>
            <w:r w:rsidRPr="00E1426F">
              <w:rPr>
                <w:rFonts w:ascii="Cambria" w:hAnsi="Cambria" w:cstheme="minorHAnsi"/>
                <w:b/>
                <w:bCs/>
                <w:color w:val="000000" w:themeColor="text1"/>
                <w:sz w:val="20"/>
                <w:szCs w:val="20"/>
              </w:rPr>
              <w:t>a 12.000 btus</w:t>
            </w:r>
            <w:r w:rsidRPr="00E1426F">
              <w:rPr>
                <w:rFonts w:ascii="Cambria" w:hAnsi="Cambria" w:cstheme="minorHAnsi"/>
                <w:b/>
                <w:color w:val="000000" w:themeColor="text1"/>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DA20359" w14:textId="77777777" w:rsidR="00B20762" w:rsidRPr="00E1426F" w:rsidRDefault="00B20762" w:rsidP="00B20762">
            <w:pPr>
              <w:jc w:val="center"/>
              <w:rPr>
                <w:rFonts w:ascii="Cambria" w:hAnsi="Cambria"/>
                <w:sz w:val="20"/>
                <w:szCs w:val="20"/>
              </w:rPr>
            </w:pPr>
          </w:p>
          <w:p w14:paraId="1B673651" w14:textId="3A9B867B" w:rsidR="00B20762" w:rsidRPr="00E1426F" w:rsidRDefault="00EA765B" w:rsidP="00B20762">
            <w:pPr>
              <w:jc w:val="center"/>
              <w:rPr>
                <w:rFonts w:ascii="Cambria" w:hAnsi="Cambria"/>
                <w:sz w:val="20"/>
                <w:szCs w:val="20"/>
              </w:rPr>
            </w:pPr>
            <w:r w:rsidRPr="00E1426F">
              <w:rPr>
                <w:rFonts w:ascii="Cambria" w:hAnsi="Cambria"/>
                <w:sz w:val="20"/>
                <w:szCs w:val="20"/>
              </w:rPr>
              <w:t>SERVIÇO</w:t>
            </w:r>
          </w:p>
        </w:tc>
        <w:tc>
          <w:tcPr>
            <w:tcW w:w="1559" w:type="dxa"/>
            <w:tcBorders>
              <w:top w:val="single" w:sz="4" w:space="0" w:color="auto"/>
              <w:left w:val="single" w:sz="4" w:space="0" w:color="auto"/>
              <w:bottom w:val="single" w:sz="4" w:space="0" w:color="auto"/>
              <w:right w:val="single" w:sz="4" w:space="0" w:color="auto"/>
            </w:tcBorders>
          </w:tcPr>
          <w:p w14:paraId="619B71C1" w14:textId="77777777" w:rsidR="00B20762" w:rsidRPr="00E1426F" w:rsidRDefault="00B20762" w:rsidP="00B20762">
            <w:pPr>
              <w:jc w:val="center"/>
              <w:rPr>
                <w:rFonts w:ascii="Cambria" w:hAnsi="Cambria"/>
                <w:sz w:val="20"/>
                <w:szCs w:val="20"/>
              </w:rPr>
            </w:pPr>
          </w:p>
          <w:p w14:paraId="2367D906" w14:textId="35828ABC" w:rsidR="00B20762" w:rsidRPr="00E1426F" w:rsidRDefault="00B87C41" w:rsidP="00B20762">
            <w:pPr>
              <w:jc w:val="center"/>
              <w:rPr>
                <w:rFonts w:ascii="Cambria" w:hAnsi="Cambria"/>
                <w:sz w:val="20"/>
                <w:szCs w:val="20"/>
              </w:rPr>
            </w:pPr>
            <w:r w:rsidRPr="00E1426F">
              <w:rPr>
                <w:rFonts w:ascii="Cambria" w:hAnsi="Cambria"/>
                <w:sz w:val="20"/>
                <w:szCs w:val="20"/>
              </w:rPr>
              <w:t>65</w:t>
            </w:r>
          </w:p>
        </w:tc>
      </w:tr>
      <w:tr w:rsidR="0085740D" w:rsidRPr="00E1426F" w14:paraId="538465A8" w14:textId="77777777" w:rsidTr="00B20762">
        <w:tc>
          <w:tcPr>
            <w:tcW w:w="1102" w:type="dxa"/>
            <w:tcBorders>
              <w:top w:val="single" w:sz="4" w:space="0" w:color="auto"/>
              <w:left w:val="single" w:sz="4" w:space="0" w:color="auto"/>
              <w:bottom w:val="single" w:sz="4" w:space="0" w:color="auto"/>
              <w:right w:val="single" w:sz="4" w:space="0" w:color="auto"/>
            </w:tcBorders>
          </w:tcPr>
          <w:p w14:paraId="25186379" w14:textId="778FA8B5" w:rsidR="0085740D" w:rsidRPr="00E1426F" w:rsidRDefault="0085740D">
            <w:pPr>
              <w:jc w:val="center"/>
              <w:rPr>
                <w:rFonts w:ascii="Cambria" w:hAnsi="Cambria"/>
                <w:sz w:val="20"/>
                <w:szCs w:val="20"/>
              </w:rPr>
            </w:pPr>
            <w:r w:rsidRPr="00E1426F">
              <w:rPr>
                <w:rFonts w:ascii="Cambria" w:hAnsi="Cambria"/>
                <w:sz w:val="20"/>
                <w:szCs w:val="20"/>
              </w:rPr>
              <w:t>0</w:t>
            </w:r>
            <w:r w:rsidR="00B87C41" w:rsidRPr="00E1426F">
              <w:rPr>
                <w:rFonts w:ascii="Cambria" w:hAnsi="Cambria"/>
                <w:sz w:val="20"/>
                <w:szCs w:val="20"/>
              </w:rPr>
              <w:t>2</w:t>
            </w:r>
          </w:p>
        </w:tc>
        <w:tc>
          <w:tcPr>
            <w:tcW w:w="5277" w:type="dxa"/>
            <w:tcBorders>
              <w:top w:val="single" w:sz="4" w:space="0" w:color="auto"/>
              <w:left w:val="single" w:sz="4" w:space="0" w:color="auto"/>
              <w:bottom w:val="single" w:sz="4" w:space="0" w:color="auto"/>
              <w:right w:val="single" w:sz="4" w:space="0" w:color="auto"/>
            </w:tcBorders>
          </w:tcPr>
          <w:p w14:paraId="33ACD9B2" w14:textId="47DF77CE" w:rsidR="0085740D" w:rsidRPr="00E1426F" w:rsidRDefault="00EA765B">
            <w:pPr>
              <w:rPr>
                <w:rFonts w:ascii="Cambria" w:hAnsi="Cambria"/>
                <w:sz w:val="20"/>
                <w:szCs w:val="20"/>
              </w:rPr>
            </w:pPr>
            <w:r w:rsidRPr="00E1426F">
              <w:rPr>
                <w:rFonts w:ascii="Cambria" w:hAnsi="Cambria" w:cstheme="minorHAnsi"/>
                <w:color w:val="000000" w:themeColor="text1"/>
                <w:sz w:val="20"/>
                <w:szCs w:val="20"/>
              </w:rPr>
              <w:t>Prestação de s</w:t>
            </w:r>
            <w:r w:rsidR="0085740D" w:rsidRPr="00E1426F">
              <w:rPr>
                <w:rFonts w:ascii="Cambria" w:hAnsi="Cambria" w:cstheme="minorHAnsi"/>
                <w:color w:val="000000" w:themeColor="text1"/>
                <w:sz w:val="20"/>
                <w:szCs w:val="20"/>
              </w:rPr>
              <w:t xml:space="preserve">erviços de </w:t>
            </w:r>
            <w:r w:rsidRPr="00E1426F">
              <w:rPr>
                <w:rFonts w:ascii="Cambria" w:hAnsi="Cambria" w:cstheme="minorHAnsi"/>
                <w:color w:val="000000" w:themeColor="text1"/>
                <w:sz w:val="20"/>
                <w:szCs w:val="20"/>
              </w:rPr>
              <w:t>i</w:t>
            </w:r>
            <w:r w:rsidR="0085740D" w:rsidRPr="00E1426F">
              <w:rPr>
                <w:rFonts w:ascii="Cambria" w:hAnsi="Cambria" w:cstheme="minorHAnsi"/>
                <w:color w:val="000000" w:themeColor="text1"/>
                <w:sz w:val="20"/>
                <w:szCs w:val="20"/>
              </w:rPr>
              <w:t xml:space="preserve">nstalação de equipamentos </w:t>
            </w:r>
            <w:r w:rsidR="0085740D" w:rsidRPr="00E1426F">
              <w:rPr>
                <w:rFonts w:ascii="Cambria" w:hAnsi="Cambria" w:cstheme="minorHAnsi"/>
                <w:b/>
                <w:color w:val="000000" w:themeColor="text1"/>
                <w:sz w:val="20"/>
                <w:szCs w:val="20"/>
              </w:rPr>
              <w:t>splits de 9.000 btus</w:t>
            </w:r>
            <w:r w:rsidR="0085740D" w:rsidRPr="00E1426F">
              <w:rPr>
                <w:rFonts w:ascii="Cambria" w:hAnsi="Cambria" w:cstheme="minorHAnsi"/>
                <w:color w:val="000000" w:themeColor="text1"/>
                <w:sz w:val="20"/>
                <w:szCs w:val="20"/>
              </w:rPr>
              <w:t xml:space="preserve"> </w:t>
            </w:r>
            <w:r w:rsidR="0085740D" w:rsidRPr="00E1426F">
              <w:rPr>
                <w:rFonts w:ascii="Cambria" w:hAnsi="Cambria" w:cstheme="minorHAnsi"/>
                <w:b/>
                <w:bCs/>
                <w:color w:val="000000" w:themeColor="text1"/>
                <w:sz w:val="20"/>
                <w:szCs w:val="20"/>
              </w:rPr>
              <w:t>a 12.000 btus</w:t>
            </w:r>
            <w:r w:rsidR="0085740D" w:rsidRPr="00E1426F">
              <w:rPr>
                <w:rFonts w:ascii="Cambria" w:hAnsi="Cambria" w:cstheme="minorHAnsi"/>
                <w:color w:val="000000" w:themeColor="text1"/>
                <w:sz w:val="20"/>
                <w:szCs w:val="20"/>
              </w:rPr>
              <w:t>, com até 5m de tubulação de cobre e todo material que for preciso incluindo o suporte quando for necessário.</w:t>
            </w:r>
          </w:p>
        </w:tc>
        <w:tc>
          <w:tcPr>
            <w:tcW w:w="1134" w:type="dxa"/>
            <w:tcBorders>
              <w:top w:val="single" w:sz="4" w:space="0" w:color="auto"/>
              <w:left w:val="single" w:sz="4" w:space="0" w:color="auto"/>
              <w:bottom w:val="single" w:sz="4" w:space="0" w:color="auto"/>
              <w:right w:val="single" w:sz="4" w:space="0" w:color="auto"/>
            </w:tcBorders>
          </w:tcPr>
          <w:p w14:paraId="0928591C" w14:textId="4B9A8A12" w:rsidR="0085740D" w:rsidRPr="00E1426F" w:rsidRDefault="00EA765B" w:rsidP="00B20762">
            <w:pPr>
              <w:jc w:val="center"/>
              <w:rPr>
                <w:rFonts w:ascii="Cambria" w:hAnsi="Cambria"/>
                <w:sz w:val="20"/>
                <w:szCs w:val="20"/>
              </w:rPr>
            </w:pPr>
            <w:r w:rsidRPr="00E1426F">
              <w:rPr>
                <w:rFonts w:ascii="Cambria" w:hAnsi="Cambria"/>
                <w:sz w:val="20"/>
                <w:szCs w:val="20"/>
              </w:rPr>
              <w:t>SERVIÇO</w:t>
            </w:r>
          </w:p>
        </w:tc>
        <w:tc>
          <w:tcPr>
            <w:tcW w:w="1559" w:type="dxa"/>
            <w:tcBorders>
              <w:top w:val="single" w:sz="4" w:space="0" w:color="auto"/>
              <w:left w:val="single" w:sz="4" w:space="0" w:color="auto"/>
              <w:bottom w:val="single" w:sz="4" w:space="0" w:color="auto"/>
              <w:right w:val="single" w:sz="4" w:space="0" w:color="auto"/>
            </w:tcBorders>
          </w:tcPr>
          <w:p w14:paraId="6BEF39AC" w14:textId="41976C22" w:rsidR="0085740D" w:rsidRPr="00E1426F" w:rsidRDefault="00B87C41" w:rsidP="00B20762">
            <w:pPr>
              <w:jc w:val="center"/>
              <w:rPr>
                <w:rFonts w:ascii="Cambria" w:hAnsi="Cambria"/>
                <w:sz w:val="20"/>
                <w:szCs w:val="20"/>
              </w:rPr>
            </w:pPr>
            <w:r w:rsidRPr="00E1426F">
              <w:rPr>
                <w:rFonts w:ascii="Cambria" w:hAnsi="Cambria"/>
                <w:sz w:val="20"/>
                <w:szCs w:val="20"/>
              </w:rPr>
              <w:t>10</w:t>
            </w:r>
          </w:p>
        </w:tc>
      </w:tr>
      <w:bookmarkEnd w:id="0"/>
    </w:tbl>
    <w:p w14:paraId="2FB58DD9" w14:textId="77777777" w:rsidR="0085740D" w:rsidRPr="00E1426F" w:rsidRDefault="0085740D" w:rsidP="00F751D9">
      <w:pPr>
        <w:rPr>
          <w:rFonts w:ascii="Cambria" w:hAnsi="Cambria" w:cs="Calibri Light"/>
          <w:b/>
          <w:sz w:val="20"/>
          <w:szCs w:val="20"/>
        </w:rPr>
      </w:pPr>
    </w:p>
    <w:p w14:paraId="045EF63C" w14:textId="77777777" w:rsidR="00F751D9" w:rsidRPr="00E1426F" w:rsidRDefault="00F751D9" w:rsidP="00F751D9">
      <w:pPr>
        <w:rPr>
          <w:rFonts w:ascii="Cambria" w:hAnsi="Cambria" w:cs="Calibri Light"/>
          <w:b/>
          <w:sz w:val="20"/>
          <w:szCs w:val="20"/>
        </w:rPr>
      </w:pPr>
      <w:r w:rsidRPr="00E1426F">
        <w:rPr>
          <w:rFonts w:ascii="Cambria" w:hAnsi="Cambria" w:cs="Calibri Light"/>
          <w:b/>
          <w:sz w:val="20"/>
          <w:szCs w:val="20"/>
        </w:rPr>
        <w:t>CAPÍ</w:t>
      </w:r>
      <w:r w:rsidR="00E47EF5" w:rsidRPr="00E1426F">
        <w:rPr>
          <w:rFonts w:ascii="Cambria" w:hAnsi="Cambria" w:cs="Calibri Light"/>
          <w:b/>
          <w:sz w:val="20"/>
          <w:szCs w:val="20"/>
        </w:rPr>
        <w:t>TULO IV - DA EXECUÇÃO DO OBJETO</w:t>
      </w:r>
    </w:p>
    <w:p w14:paraId="4A1909F4" w14:textId="77777777" w:rsidR="00F751D9" w:rsidRPr="00E1426F" w:rsidRDefault="00F751D9" w:rsidP="00F751D9">
      <w:pPr>
        <w:rPr>
          <w:rFonts w:ascii="Cambria" w:hAnsi="Cambria" w:cs="Calibri Light"/>
          <w:sz w:val="20"/>
          <w:szCs w:val="20"/>
        </w:rPr>
      </w:pPr>
      <w:r w:rsidRPr="00E1426F">
        <w:rPr>
          <w:rFonts w:ascii="Cambria" w:hAnsi="Cambria" w:cs="Calibri Light"/>
          <w:sz w:val="20"/>
          <w:szCs w:val="20"/>
        </w:rPr>
        <w:t>1. Os serviços constantes no objeto serão realizados de acordo com a demanda da administração e no prazo máximo de 48 (quarenta e oito) horas;</w:t>
      </w:r>
    </w:p>
    <w:p w14:paraId="3D9FAB49" w14:textId="32EE0F0A" w:rsidR="00F751D9" w:rsidRPr="00E1426F" w:rsidRDefault="00F751D9" w:rsidP="00F751D9">
      <w:pPr>
        <w:rPr>
          <w:rFonts w:ascii="Cambria" w:hAnsi="Cambria" w:cs="Calibri Light"/>
          <w:sz w:val="20"/>
          <w:szCs w:val="20"/>
        </w:rPr>
      </w:pPr>
      <w:r w:rsidRPr="00E1426F">
        <w:rPr>
          <w:rFonts w:ascii="Cambria" w:hAnsi="Cambria" w:cs="Calibri Light"/>
          <w:sz w:val="20"/>
          <w:szCs w:val="20"/>
        </w:rPr>
        <w:t xml:space="preserve">2. Os profissionais da empresa CONTRATADA não guardarão qualquer vínculo com a Prefeitura Municipal de </w:t>
      </w:r>
      <w:r w:rsidR="00A673F9" w:rsidRPr="00E1426F">
        <w:rPr>
          <w:rFonts w:ascii="Cambria" w:hAnsi="Cambria" w:cs="Calibri Light"/>
          <w:sz w:val="20"/>
          <w:szCs w:val="20"/>
        </w:rPr>
        <w:t>Joaquim Gomes</w:t>
      </w:r>
      <w:r w:rsidRPr="00E1426F">
        <w:rPr>
          <w:rFonts w:ascii="Cambria" w:hAnsi="Cambria" w:cs="Calibri Light"/>
          <w:sz w:val="20"/>
          <w:szCs w:val="20"/>
        </w:rPr>
        <w:t>, seja de ordem trabalhista e/ou previdenciária, respondendo civil, criminal e administrativamente, exclusivamente, por danos causados diretamente à CONTRATANTE ou a terceiros, decorrentes de sua culpa ou dolo na execução do contrato, não excluindo ou reduzindo essa responsabilidade à fiscalização ou acompanhamento dos serviços pela CONTRATANTE</w:t>
      </w:r>
    </w:p>
    <w:p w14:paraId="317ADA99" w14:textId="77777777" w:rsidR="00F751D9" w:rsidRPr="00E1426F" w:rsidRDefault="00F751D9" w:rsidP="00F751D9">
      <w:pPr>
        <w:rPr>
          <w:rFonts w:ascii="Cambria" w:hAnsi="Cambria" w:cs="Calibri Light"/>
          <w:sz w:val="20"/>
          <w:szCs w:val="20"/>
        </w:rPr>
      </w:pPr>
      <w:r w:rsidRPr="00E1426F">
        <w:rPr>
          <w:rFonts w:ascii="Cambria" w:hAnsi="Cambria" w:cs="Calibri Light"/>
          <w:sz w:val="20"/>
          <w:szCs w:val="20"/>
        </w:rPr>
        <w:t>3. O contratado deverá manter preposto, aceito pela Administração, para acompanhar os trabalhos na execução do contrato devendo estar disponível durante todas as atividades de sanitização nos recintos da Prefeitura.</w:t>
      </w:r>
    </w:p>
    <w:p w14:paraId="5120F992" w14:textId="6A2CCD2F" w:rsidR="00F751D9" w:rsidRPr="00E1426F" w:rsidRDefault="00F751D9" w:rsidP="00F751D9">
      <w:pPr>
        <w:rPr>
          <w:rFonts w:ascii="Cambria" w:hAnsi="Cambria" w:cs="Calibri Light"/>
          <w:b/>
          <w:sz w:val="20"/>
          <w:szCs w:val="20"/>
        </w:rPr>
      </w:pPr>
      <w:r w:rsidRPr="00E1426F">
        <w:rPr>
          <w:rFonts w:ascii="Cambria" w:hAnsi="Cambria" w:cs="Calibri Light"/>
          <w:sz w:val="20"/>
          <w:szCs w:val="20"/>
        </w:rPr>
        <w:t xml:space="preserve">4. A Administração rejeitará, no todo ou em parte, o serviço executado em desacordo com o contrato, </w:t>
      </w:r>
      <w:r w:rsidR="00A673F9" w:rsidRPr="00E1426F">
        <w:rPr>
          <w:rFonts w:ascii="Cambria" w:hAnsi="Cambria" w:cs="Calibri Light"/>
          <w:sz w:val="20"/>
          <w:szCs w:val="20"/>
        </w:rPr>
        <w:t xml:space="preserve">na forma da Lei </w:t>
      </w:r>
      <w:r w:rsidR="00EA765B" w:rsidRPr="00E1426F">
        <w:rPr>
          <w:rFonts w:ascii="Cambria" w:hAnsi="Cambria" w:cs="Calibri Light"/>
          <w:sz w:val="20"/>
          <w:szCs w:val="20"/>
        </w:rPr>
        <w:t>vigente</w:t>
      </w:r>
      <w:r w:rsidRPr="00E1426F">
        <w:rPr>
          <w:rFonts w:ascii="Cambria" w:hAnsi="Cambria" w:cs="Calibri Light"/>
          <w:sz w:val="20"/>
          <w:szCs w:val="20"/>
        </w:rPr>
        <w:t>.</w:t>
      </w:r>
    </w:p>
    <w:p w14:paraId="791335A5" w14:textId="77777777" w:rsidR="00F751D9" w:rsidRPr="00E1426F" w:rsidRDefault="00F751D9" w:rsidP="00F751D9">
      <w:pPr>
        <w:rPr>
          <w:rFonts w:ascii="Cambria" w:hAnsi="Cambria" w:cs="Calibri Light"/>
          <w:b/>
          <w:sz w:val="20"/>
          <w:szCs w:val="20"/>
        </w:rPr>
      </w:pPr>
      <w:r w:rsidRPr="00E1426F">
        <w:rPr>
          <w:rFonts w:ascii="Cambria" w:hAnsi="Cambria" w:cs="Calibri Light"/>
          <w:b/>
          <w:sz w:val="20"/>
          <w:szCs w:val="20"/>
        </w:rPr>
        <w:t>CAPÍTULO V - DAS RESPONSABILIDADES DA CONTRATAN</w:t>
      </w:r>
      <w:r w:rsidR="00E47EF5" w:rsidRPr="00E1426F">
        <w:rPr>
          <w:rFonts w:ascii="Cambria" w:hAnsi="Cambria" w:cs="Calibri Light"/>
          <w:b/>
          <w:sz w:val="20"/>
          <w:szCs w:val="20"/>
        </w:rPr>
        <w:t>TE</w:t>
      </w:r>
    </w:p>
    <w:p w14:paraId="70FDF273" w14:textId="77777777" w:rsidR="00F751D9" w:rsidRPr="00E1426F" w:rsidRDefault="00F751D9" w:rsidP="00F751D9">
      <w:pPr>
        <w:rPr>
          <w:rFonts w:ascii="Cambria" w:hAnsi="Cambria" w:cs="Calibri Light"/>
          <w:sz w:val="20"/>
          <w:szCs w:val="20"/>
        </w:rPr>
      </w:pPr>
      <w:r w:rsidRPr="00E1426F">
        <w:rPr>
          <w:rFonts w:ascii="Cambria" w:hAnsi="Cambria" w:cs="Calibri Light"/>
          <w:sz w:val="20"/>
          <w:szCs w:val="20"/>
        </w:rPr>
        <w:lastRenderedPageBreak/>
        <w:t>1. A faculdade outorgada à CONTRATANTE por intermédio do quanto vem disposto nas cláusulas anteriores, não exclui ou diminui a responsabilidade da CONTRATADA pela execução dos serviços e nem constituirá óbice</w:t>
      </w:r>
      <w:r w:rsidR="00E47EF5" w:rsidRPr="00E1426F">
        <w:rPr>
          <w:rFonts w:ascii="Cambria" w:hAnsi="Cambria" w:cs="Calibri Light"/>
          <w:sz w:val="20"/>
          <w:szCs w:val="20"/>
        </w:rPr>
        <w:t xml:space="preserve"> a eventual rescisão contratual</w:t>
      </w:r>
    </w:p>
    <w:p w14:paraId="594B1B30" w14:textId="77777777" w:rsidR="00F751D9" w:rsidRPr="00E1426F" w:rsidRDefault="00F751D9" w:rsidP="00F751D9">
      <w:pPr>
        <w:rPr>
          <w:rFonts w:ascii="Cambria" w:hAnsi="Cambria" w:cs="Calibri Light"/>
          <w:sz w:val="20"/>
          <w:szCs w:val="20"/>
        </w:rPr>
      </w:pPr>
      <w:r w:rsidRPr="00E1426F">
        <w:rPr>
          <w:rFonts w:ascii="Cambria" w:hAnsi="Cambria" w:cs="Calibri Light"/>
          <w:sz w:val="20"/>
          <w:szCs w:val="20"/>
        </w:rPr>
        <w:t>2. Caberá a Contratante efetuar o pagamento pela execução do objeto em até 30 (trinta) dias, após emissão da nota fiscal devidamente atestada po</w:t>
      </w:r>
      <w:r w:rsidR="00E47EF5" w:rsidRPr="00E1426F">
        <w:rPr>
          <w:rFonts w:ascii="Cambria" w:hAnsi="Cambria" w:cs="Calibri Light"/>
          <w:sz w:val="20"/>
          <w:szCs w:val="20"/>
        </w:rPr>
        <w:t>r servidor desta administração.</w:t>
      </w:r>
    </w:p>
    <w:p w14:paraId="315EF28E" w14:textId="77777777" w:rsidR="00F751D9" w:rsidRPr="00E1426F" w:rsidRDefault="00F751D9" w:rsidP="00F751D9">
      <w:pPr>
        <w:rPr>
          <w:rFonts w:ascii="Cambria" w:hAnsi="Cambria" w:cs="Calibri Light"/>
          <w:sz w:val="20"/>
          <w:szCs w:val="20"/>
        </w:rPr>
      </w:pPr>
      <w:r w:rsidRPr="00E1426F">
        <w:rPr>
          <w:rFonts w:ascii="Cambria" w:hAnsi="Cambria" w:cs="Calibri Light"/>
          <w:sz w:val="20"/>
          <w:szCs w:val="20"/>
        </w:rPr>
        <w:t>3. A contratante designará um responsável para comunicar à Contratada as orientações que j</w:t>
      </w:r>
      <w:r w:rsidR="00E47EF5" w:rsidRPr="00E1426F">
        <w:rPr>
          <w:rFonts w:ascii="Cambria" w:hAnsi="Cambria" w:cs="Calibri Light"/>
          <w:sz w:val="20"/>
          <w:szCs w:val="20"/>
        </w:rPr>
        <w:t>ulgue necessário</w:t>
      </w:r>
    </w:p>
    <w:p w14:paraId="228BFD91" w14:textId="77777777" w:rsidR="00F751D9" w:rsidRPr="00E1426F" w:rsidRDefault="00F751D9" w:rsidP="00F751D9">
      <w:pPr>
        <w:rPr>
          <w:rFonts w:ascii="Cambria" w:hAnsi="Cambria" w:cs="Calibri Light"/>
          <w:b/>
          <w:sz w:val="20"/>
          <w:szCs w:val="20"/>
        </w:rPr>
      </w:pPr>
      <w:r w:rsidRPr="00E1426F">
        <w:rPr>
          <w:rFonts w:ascii="Cambria" w:hAnsi="Cambria" w:cs="Calibri Light"/>
          <w:sz w:val="20"/>
          <w:szCs w:val="20"/>
        </w:rPr>
        <w:t>4. A Contratante compromete-se a fornecer toda a assessoria necessária para o bom andamento dos serviços, através da Secretaria de Administração.</w:t>
      </w:r>
    </w:p>
    <w:p w14:paraId="6F8B5E31" w14:textId="77777777" w:rsidR="00F751D9" w:rsidRPr="00E1426F" w:rsidRDefault="00F751D9" w:rsidP="00F751D9">
      <w:pPr>
        <w:rPr>
          <w:rFonts w:ascii="Cambria" w:hAnsi="Cambria" w:cs="Calibri Light"/>
          <w:b/>
          <w:sz w:val="20"/>
          <w:szCs w:val="20"/>
        </w:rPr>
      </w:pPr>
      <w:r w:rsidRPr="00E1426F">
        <w:rPr>
          <w:rFonts w:ascii="Cambria" w:hAnsi="Cambria" w:cs="Calibri Light"/>
          <w:b/>
          <w:sz w:val="20"/>
          <w:szCs w:val="20"/>
        </w:rPr>
        <w:t>CAPÍTULO VI</w:t>
      </w:r>
      <w:r w:rsidR="00E47EF5" w:rsidRPr="00E1426F">
        <w:rPr>
          <w:rFonts w:ascii="Cambria" w:hAnsi="Cambria" w:cs="Calibri Light"/>
          <w:b/>
          <w:sz w:val="20"/>
          <w:szCs w:val="20"/>
        </w:rPr>
        <w:t xml:space="preserve"> - DAS OBRIGAÇÕES DA CONTRATADA</w:t>
      </w:r>
    </w:p>
    <w:p w14:paraId="50A978AF" w14:textId="7B15C2D7" w:rsidR="00F751D9" w:rsidRPr="00E1426F" w:rsidRDefault="00F751D9" w:rsidP="00F751D9">
      <w:pPr>
        <w:rPr>
          <w:rFonts w:ascii="Cambria" w:hAnsi="Cambria" w:cs="Calibri Light"/>
          <w:sz w:val="20"/>
          <w:szCs w:val="20"/>
        </w:rPr>
      </w:pPr>
      <w:r w:rsidRPr="00E1426F">
        <w:rPr>
          <w:rFonts w:ascii="Cambria" w:hAnsi="Cambria" w:cs="Calibri Light"/>
          <w:sz w:val="20"/>
          <w:szCs w:val="20"/>
        </w:rPr>
        <w:t xml:space="preserve">1. Obriga-se a CONTRATADA a manter durante toda a execução do Contrato, em compatibilidade com as obrigações por ela assumidas, todas as condições de habilitação e qualificação exigidas na licitação, devendo comunicar à Administração da Prefeitura Municipal de </w:t>
      </w:r>
      <w:r w:rsidR="00A673F9" w:rsidRPr="00E1426F">
        <w:rPr>
          <w:rFonts w:ascii="Cambria" w:hAnsi="Cambria" w:cs="Calibri Light"/>
          <w:sz w:val="20"/>
          <w:szCs w:val="20"/>
        </w:rPr>
        <w:t>Joaquim Gomes</w:t>
      </w:r>
      <w:r w:rsidRPr="00E1426F">
        <w:rPr>
          <w:rFonts w:ascii="Cambria" w:hAnsi="Cambria" w:cs="Calibri Light"/>
          <w:sz w:val="20"/>
          <w:szCs w:val="20"/>
        </w:rPr>
        <w:t xml:space="preserve">, imediatamente, qualquer alteração que possa comprometer a </w:t>
      </w:r>
      <w:r w:rsidR="00E47EF5" w:rsidRPr="00E1426F">
        <w:rPr>
          <w:rFonts w:ascii="Cambria" w:hAnsi="Cambria" w:cs="Calibri Light"/>
          <w:sz w:val="20"/>
          <w:szCs w:val="20"/>
        </w:rPr>
        <w:t>manutenção do Termo Contratual.</w:t>
      </w:r>
    </w:p>
    <w:p w14:paraId="1087A738" w14:textId="77777777" w:rsidR="00F751D9" w:rsidRPr="00E1426F" w:rsidRDefault="00F751D9" w:rsidP="00F751D9">
      <w:pPr>
        <w:rPr>
          <w:rFonts w:ascii="Cambria" w:hAnsi="Cambria" w:cs="Calibri Light"/>
          <w:sz w:val="20"/>
          <w:szCs w:val="20"/>
        </w:rPr>
      </w:pPr>
      <w:r w:rsidRPr="00E1426F">
        <w:rPr>
          <w:rFonts w:ascii="Cambria" w:hAnsi="Cambria" w:cs="Calibri Light"/>
          <w:sz w:val="20"/>
          <w:szCs w:val="20"/>
        </w:rPr>
        <w:t>2. Executar o objeto do contrato segundo as especificações do Termo de Referência e demais exigências do pro</w:t>
      </w:r>
      <w:r w:rsidR="00E47EF5" w:rsidRPr="00E1426F">
        <w:rPr>
          <w:rFonts w:ascii="Cambria" w:hAnsi="Cambria" w:cs="Calibri Light"/>
          <w:sz w:val="20"/>
          <w:szCs w:val="20"/>
        </w:rPr>
        <w:t>cesso licitatório e do contrato</w:t>
      </w:r>
    </w:p>
    <w:p w14:paraId="3F26DA6C" w14:textId="77777777" w:rsidR="00F751D9" w:rsidRPr="00E1426F" w:rsidRDefault="002D5FCF" w:rsidP="00F751D9">
      <w:pPr>
        <w:rPr>
          <w:rFonts w:ascii="Cambria" w:hAnsi="Cambria" w:cs="Calibri Light"/>
          <w:sz w:val="20"/>
          <w:szCs w:val="20"/>
        </w:rPr>
      </w:pPr>
      <w:r w:rsidRPr="00E1426F">
        <w:rPr>
          <w:rFonts w:ascii="Cambria" w:hAnsi="Cambria" w:cs="Calibri Light"/>
          <w:sz w:val="20"/>
          <w:szCs w:val="20"/>
        </w:rPr>
        <w:t>3</w:t>
      </w:r>
      <w:r w:rsidR="00F751D9" w:rsidRPr="00E1426F">
        <w:rPr>
          <w:rFonts w:ascii="Cambria" w:hAnsi="Cambria" w:cs="Calibri Light"/>
          <w:sz w:val="20"/>
          <w:szCs w:val="20"/>
        </w:rPr>
        <w:t>. Todo e qualquer questionamento feito pela CONTRATANTE obrigará a CONTRATADA a partir da comunicação, a corrigir ou reparar e efetuar a substituição/correção do serviço incompatível com o objeto contratado, sem qualquer ônus à CONTRATANTE, no menor tempo possível dentro da razoabilidade de tempo não ultrapassando 5(cinco) dias úteis. Não sendo possível, indenizará o valor correspondente, acrescido de perdas e danos quando for o caso, respeitado o instituto d</w:t>
      </w:r>
      <w:r w:rsidR="00E47EF5" w:rsidRPr="00E1426F">
        <w:rPr>
          <w:rFonts w:ascii="Cambria" w:hAnsi="Cambria" w:cs="Calibri Light"/>
          <w:sz w:val="20"/>
          <w:szCs w:val="20"/>
        </w:rPr>
        <w:t>o contraditório e ampla defesa;</w:t>
      </w:r>
    </w:p>
    <w:p w14:paraId="50963B39" w14:textId="77777777" w:rsidR="00F751D9" w:rsidRPr="00E1426F" w:rsidRDefault="002D5FCF" w:rsidP="00F751D9">
      <w:pPr>
        <w:rPr>
          <w:rFonts w:ascii="Cambria" w:hAnsi="Cambria" w:cs="Calibri Light"/>
          <w:sz w:val="20"/>
          <w:szCs w:val="20"/>
        </w:rPr>
      </w:pPr>
      <w:r w:rsidRPr="00E1426F">
        <w:rPr>
          <w:rFonts w:ascii="Cambria" w:hAnsi="Cambria" w:cs="Calibri Light"/>
          <w:sz w:val="20"/>
          <w:szCs w:val="20"/>
        </w:rPr>
        <w:t>4</w:t>
      </w:r>
      <w:r w:rsidR="00F751D9" w:rsidRPr="00E1426F">
        <w:rPr>
          <w:rFonts w:ascii="Cambria" w:hAnsi="Cambria" w:cs="Calibri Light"/>
          <w:sz w:val="20"/>
          <w:szCs w:val="20"/>
        </w:rPr>
        <w:t xml:space="preserve">. Por todos os Ônus referentes a encargos sociais, trabalhistas, e previdenciários fiscais, concernentes à execução de seus serviços, bem como, se for o caso, Ônus de indenizar qualquer dano ou prejuízo material ou pessoal, que possa advir direta ou indiretamente a contratante ou à terceiros, no exercício de sua atividade, respeitado o instituto do </w:t>
      </w:r>
      <w:r w:rsidR="00E47EF5" w:rsidRPr="00E1426F">
        <w:rPr>
          <w:rFonts w:ascii="Cambria" w:hAnsi="Cambria" w:cs="Calibri Light"/>
          <w:sz w:val="20"/>
          <w:szCs w:val="20"/>
        </w:rPr>
        <w:t>contraditório e a ampla defesa.</w:t>
      </w:r>
    </w:p>
    <w:p w14:paraId="2E6AD951" w14:textId="77777777" w:rsidR="00F751D9" w:rsidRPr="00E1426F" w:rsidRDefault="002D5FCF" w:rsidP="00F751D9">
      <w:pPr>
        <w:rPr>
          <w:rFonts w:ascii="Cambria" w:hAnsi="Cambria" w:cs="Calibri Light"/>
          <w:sz w:val="20"/>
          <w:szCs w:val="20"/>
        </w:rPr>
      </w:pPr>
      <w:r w:rsidRPr="00E1426F">
        <w:rPr>
          <w:rFonts w:ascii="Cambria" w:hAnsi="Cambria" w:cs="Calibri Light"/>
          <w:sz w:val="20"/>
          <w:szCs w:val="20"/>
        </w:rPr>
        <w:t>5</w:t>
      </w:r>
      <w:r w:rsidR="00F751D9" w:rsidRPr="00E1426F">
        <w:rPr>
          <w:rFonts w:ascii="Cambria" w:hAnsi="Cambria" w:cs="Calibri Light"/>
          <w:sz w:val="20"/>
          <w:szCs w:val="20"/>
        </w:rPr>
        <w:t xml:space="preserve">. Indenizar, no que couber, e caso seja necessário, terceiros e à Administração todo e qualquer prejuízo ou dano, decorrentes de dolo ou culpa, durante a execução dos serviços, ou após o seu término, respeitado o instituto do </w:t>
      </w:r>
      <w:r w:rsidR="00E47EF5" w:rsidRPr="00E1426F">
        <w:rPr>
          <w:rFonts w:ascii="Cambria" w:hAnsi="Cambria" w:cs="Calibri Light"/>
          <w:sz w:val="20"/>
          <w:szCs w:val="20"/>
        </w:rPr>
        <w:t>contraditório e a ampla defesa;</w:t>
      </w:r>
    </w:p>
    <w:p w14:paraId="541FC992" w14:textId="77777777" w:rsidR="00F751D9" w:rsidRPr="00E1426F" w:rsidRDefault="002D5FCF" w:rsidP="00F751D9">
      <w:pPr>
        <w:rPr>
          <w:rFonts w:ascii="Cambria" w:hAnsi="Cambria" w:cs="Calibri Light"/>
          <w:sz w:val="20"/>
          <w:szCs w:val="20"/>
        </w:rPr>
      </w:pPr>
      <w:r w:rsidRPr="00E1426F">
        <w:rPr>
          <w:rFonts w:ascii="Cambria" w:hAnsi="Cambria" w:cs="Calibri Light"/>
          <w:sz w:val="20"/>
          <w:szCs w:val="20"/>
        </w:rPr>
        <w:t>6</w:t>
      </w:r>
      <w:r w:rsidR="00F751D9" w:rsidRPr="00E1426F">
        <w:rPr>
          <w:rFonts w:ascii="Cambria" w:hAnsi="Cambria" w:cs="Calibri Light"/>
          <w:sz w:val="20"/>
          <w:szCs w:val="20"/>
        </w:rPr>
        <w:t xml:space="preserve">. Transportar às suas expensas, caso seja necessário, todos os materiais e equipamentos inerentes na execução do objeto constante neste Termo de Referência, de forma a garantir a integridade e segurança de todos os envolvidos </w:t>
      </w:r>
      <w:r w:rsidR="00E47EF5" w:rsidRPr="00E1426F">
        <w:rPr>
          <w:rFonts w:ascii="Cambria" w:hAnsi="Cambria" w:cs="Calibri Light"/>
          <w:sz w:val="20"/>
          <w:szCs w:val="20"/>
        </w:rPr>
        <w:t>bem como do patrimônio público;</w:t>
      </w:r>
    </w:p>
    <w:p w14:paraId="6284DB60" w14:textId="77777777" w:rsidR="00F751D9" w:rsidRPr="00E1426F" w:rsidRDefault="002D5FCF" w:rsidP="00F751D9">
      <w:pPr>
        <w:rPr>
          <w:rFonts w:ascii="Cambria" w:hAnsi="Cambria" w:cs="Calibri Light"/>
          <w:sz w:val="20"/>
          <w:szCs w:val="20"/>
        </w:rPr>
      </w:pPr>
      <w:r w:rsidRPr="00E1426F">
        <w:rPr>
          <w:rFonts w:ascii="Cambria" w:hAnsi="Cambria" w:cs="Calibri Light"/>
          <w:sz w:val="20"/>
          <w:szCs w:val="20"/>
        </w:rPr>
        <w:t>7</w:t>
      </w:r>
      <w:r w:rsidR="00F751D9" w:rsidRPr="00E1426F">
        <w:rPr>
          <w:rFonts w:ascii="Cambria" w:hAnsi="Cambria" w:cs="Calibri Light"/>
          <w:sz w:val="20"/>
          <w:szCs w:val="20"/>
        </w:rPr>
        <w:t>. Utilizar todos os equipamentos de proteção individual (EPI), caso seja necessário, para seus funcionários ou terceirizados de acordo com as instruções contidas nas Normas Regulamentadoras (NR) do MTE – Ministério do Trabalho e Emprego e outras afins pertinentes,</w:t>
      </w:r>
      <w:r w:rsidR="00E47EF5" w:rsidRPr="00E1426F">
        <w:rPr>
          <w:rFonts w:ascii="Cambria" w:hAnsi="Cambria" w:cs="Calibri Light"/>
          <w:sz w:val="20"/>
          <w:szCs w:val="20"/>
        </w:rPr>
        <w:t xml:space="preserve"> elaboradas por órgãos oficiais</w:t>
      </w:r>
    </w:p>
    <w:p w14:paraId="1DE0DCF3" w14:textId="3BC3630C" w:rsidR="00F751D9" w:rsidRPr="00E1426F" w:rsidRDefault="002D5FCF" w:rsidP="00F751D9">
      <w:pPr>
        <w:rPr>
          <w:rFonts w:ascii="Cambria" w:hAnsi="Cambria" w:cs="Calibri Light"/>
          <w:sz w:val="20"/>
          <w:szCs w:val="20"/>
        </w:rPr>
      </w:pPr>
      <w:r w:rsidRPr="00E1426F">
        <w:rPr>
          <w:rFonts w:ascii="Cambria" w:hAnsi="Cambria" w:cs="Calibri Light"/>
          <w:sz w:val="20"/>
          <w:szCs w:val="20"/>
        </w:rPr>
        <w:t>8</w:t>
      </w:r>
      <w:r w:rsidR="00F751D9" w:rsidRPr="00E1426F">
        <w:rPr>
          <w:rFonts w:ascii="Cambria" w:hAnsi="Cambria" w:cs="Calibri Light"/>
          <w:sz w:val="20"/>
          <w:szCs w:val="20"/>
        </w:rPr>
        <w:t>. Executar ao término de cada dia de serviço, limpeza dos locais afetados, que deverão ser entregues em perfeitas condições de ocupação e uso se as</w:t>
      </w:r>
      <w:r w:rsidRPr="00E1426F">
        <w:rPr>
          <w:rFonts w:ascii="Cambria" w:hAnsi="Cambria" w:cs="Calibri Light"/>
          <w:sz w:val="20"/>
          <w:szCs w:val="20"/>
        </w:rPr>
        <w:t>sim a atividade exigir</w:t>
      </w:r>
      <w:r w:rsidR="00EA765B" w:rsidRPr="00E1426F">
        <w:rPr>
          <w:rFonts w:ascii="Cambria" w:hAnsi="Cambria" w:cs="Calibri Light"/>
          <w:sz w:val="20"/>
          <w:szCs w:val="20"/>
        </w:rPr>
        <w:t>.</w:t>
      </w:r>
    </w:p>
    <w:p w14:paraId="51BB9B40" w14:textId="3C69D638" w:rsidR="00EA765B" w:rsidRPr="00E1426F" w:rsidRDefault="00EA765B" w:rsidP="00F751D9">
      <w:pPr>
        <w:rPr>
          <w:rFonts w:ascii="Cambria" w:hAnsi="Cambria" w:cstheme="minorHAnsi"/>
          <w:color w:val="000000" w:themeColor="text1"/>
          <w:sz w:val="20"/>
          <w:szCs w:val="20"/>
          <w:lang w:eastAsia="pt-BR"/>
        </w:rPr>
      </w:pPr>
      <w:r w:rsidRPr="00E1426F">
        <w:rPr>
          <w:rFonts w:ascii="Cambria" w:hAnsi="Cambria" w:cstheme="minorHAnsi"/>
          <w:color w:val="000000" w:themeColor="text1"/>
          <w:sz w:val="20"/>
          <w:szCs w:val="20"/>
          <w:lang w:eastAsia="pt-BR"/>
        </w:rPr>
        <w:t>9. Programar a execução do serviço contratado que eventualmente implicarem em interferências com as atividades do Órgão, como desconforto climático devido ao calor, quando do desligamento dos aparelhos, barulho, poeira, evacuação parcial ou total de servidores, empregados cedidos de outros órgãos ou terceirizados</w:t>
      </w:r>
    </w:p>
    <w:p w14:paraId="31916547" w14:textId="5766BCB3" w:rsidR="00EA765B" w:rsidRPr="00E1426F" w:rsidRDefault="00EA765B" w:rsidP="00EA765B">
      <w:pPr>
        <w:tabs>
          <w:tab w:val="left" w:pos="1134"/>
        </w:tabs>
        <w:autoSpaceDE w:val="0"/>
        <w:autoSpaceDN w:val="0"/>
        <w:adjustRightInd w:val="0"/>
        <w:rPr>
          <w:rFonts w:ascii="Cambria" w:hAnsi="Cambria" w:cstheme="minorHAnsi"/>
          <w:b/>
          <w:color w:val="000000" w:themeColor="text1"/>
          <w:sz w:val="20"/>
          <w:szCs w:val="20"/>
          <w:lang w:eastAsia="pt-BR"/>
        </w:rPr>
      </w:pPr>
      <w:r w:rsidRPr="00E1426F">
        <w:rPr>
          <w:rFonts w:ascii="Cambria" w:hAnsi="Cambria" w:cstheme="minorHAnsi"/>
          <w:b/>
          <w:color w:val="000000" w:themeColor="text1"/>
          <w:sz w:val="20"/>
          <w:szCs w:val="20"/>
          <w:lang w:eastAsia="pt-BR"/>
        </w:rPr>
        <w:t>CAPÍTULO VII - DAS ATIVIDADES A SEREM DESENVOLVIDAS NA MANUTENÇÃO PREVENTIVA:</w:t>
      </w:r>
    </w:p>
    <w:p w14:paraId="09967553" w14:textId="77777777" w:rsidR="00EA765B" w:rsidRPr="00E1426F" w:rsidRDefault="00EA765B" w:rsidP="00EA765B">
      <w:pPr>
        <w:autoSpaceDE w:val="0"/>
        <w:autoSpaceDN w:val="0"/>
        <w:adjustRightInd w:val="0"/>
        <w:ind w:left="-709" w:firstLine="709"/>
        <w:rPr>
          <w:rFonts w:ascii="Cambria" w:hAnsi="Cambria" w:cstheme="minorHAnsi"/>
          <w:color w:val="000000" w:themeColor="text1"/>
          <w:sz w:val="20"/>
          <w:szCs w:val="20"/>
          <w:lang w:eastAsia="pt-BR"/>
        </w:rPr>
      </w:pPr>
      <w:r w:rsidRPr="00E1426F">
        <w:rPr>
          <w:rFonts w:ascii="Cambria" w:hAnsi="Cambria" w:cstheme="minorHAnsi"/>
          <w:color w:val="000000" w:themeColor="text1"/>
          <w:sz w:val="20"/>
          <w:szCs w:val="20"/>
          <w:lang w:eastAsia="pt-BR"/>
        </w:rPr>
        <w:t>a) verificar e eliminar sujeiras, danos e corrosão no gabinete, na moldura e na serpentina;</w:t>
      </w:r>
    </w:p>
    <w:p w14:paraId="6C1FACDE" w14:textId="77777777" w:rsidR="00EA765B" w:rsidRPr="00E1426F" w:rsidRDefault="00EA765B" w:rsidP="00EA765B">
      <w:pPr>
        <w:autoSpaceDE w:val="0"/>
        <w:autoSpaceDN w:val="0"/>
        <w:adjustRightInd w:val="0"/>
        <w:ind w:left="-709" w:firstLine="709"/>
        <w:rPr>
          <w:rFonts w:ascii="Cambria" w:hAnsi="Cambria" w:cstheme="minorHAnsi"/>
          <w:color w:val="000000" w:themeColor="text1"/>
          <w:sz w:val="20"/>
          <w:szCs w:val="20"/>
          <w:lang w:eastAsia="pt-BR"/>
        </w:rPr>
      </w:pPr>
      <w:r w:rsidRPr="00E1426F">
        <w:rPr>
          <w:rFonts w:ascii="Cambria" w:hAnsi="Cambria" w:cstheme="minorHAnsi"/>
          <w:color w:val="000000" w:themeColor="text1"/>
          <w:sz w:val="20"/>
          <w:szCs w:val="20"/>
          <w:lang w:eastAsia="pt-BR"/>
        </w:rPr>
        <w:t>b) verificar a operação de drenagem de água da bandeja;</w:t>
      </w:r>
    </w:p>
    <w:p w14:paraId="1637B7F0" w14:textId="77777777" w:rsidR="00EA765B" w:rsidRPr="00E1426F" w:rsidRDefault="00EA765B" w:rsidP="00EA765B">
      <w:pPr>
        <w:pStyle w:val="Standard"/>
        <w:spacing w:line="200" w:lineRule="atLeast"/>
        <w:ind w:left="-709" w:firstLine="709"/>
        <w:jc w:val="both"/>
        <w:rPr>
          <w:rFonts w:ascii="Cambria" w:hAnsi="Cambria" w:cstheme="minorHAnsi"/>
          <w:color w:val="000000" w:themeColor="text1"/>
          <w:sz w:val="20"/>
          <w:szCs w:val="20"/>
        </w:rPr>
      </w:pPr>
      <w:r w:rsidRPr="00E1426F">
        <w:rPr>
          <w:rFonts w:ascii="Cambria" w:hAnsi="Cambria" w:cstheme="minorHAnsi"/>
          <w:color w:val="000000" w:themeColor="text1"/>
          <w:sz w:val="20"/>
          <w:szCs w:val="20"/>
        </w:rPr>
        <w:lastRenderedPageBreak/>
        <w:t>c) verificar a vedação dos painéis de fechamento de gabinetes;</w:t>
      </w:r>
    </w:p>
    <w:p w14:paraId="72982C41" w14:textId="77777777" w:rsidR="00EA765B" w:rsidRPr="00E1426F" w:rsidRDefault="00EA765B" w:rsidP="00EA765B">
      <w:pPr>
        <w:autoSpaceDE w:val="0"/>
        <w:autoSpaceDN w:val="0"/>
        <w:adjustRightInd w:val="0"/>
        <w:rPr>
          <w:rFonts w:ascii="Cambria" w:hAnsi="Cambria" w:cstheme="minorHAnsi"/>
          <w:color w:val="000000" w:themeColor="text1"/>
          <w:sz w:val="20"/>
          <w:szCs w:val="20"/>
          <w:lang w:eastAsia="pt-BR"/>
        </w:rPr>
      </w:pPr>
      <w:r w:rsidRPr="00E1426F">
        <w:rPr>
          <w:rFonts w:ascii="Cambria" w:hAnsi="Cambria" w:cstheme="minorHAnsi"/>
          <w:color w:val="000000" w:themeColor="text1"/>
          <w:sz w:val="20"/>
          <w:szCs w:val="20"/>
          <w:lang w:eastAsia="pt-BR"/>
        </w:rPr>
        <w:t>d) lavar a bandeja e serpentina com remoção do biofilme (lodo), sem o uso de produtos desengraxantes e corrosivos;</w:t>
      </w:r>
    </w:p>
    <w:p w14:paraId="52E6B10C" w14:textId="77777777" w:rsidR="00EA765B" w:rsidRPr="00E1426F" w:rsidRDefault="00EA765B" w:rsidP="00EA765B">
      <w:pPr>
        <w:autoSpaceDE w:val="0"/>
        <w:autoSpaceDN w:val="0"/>
        <w:adjustRightInd w:val="0"/>
        <w:ind w:left="-709" w:firstLine="709"/>
        <w:rPr>
          <w:rFonts w:ascii="Cambria" w:hAnsi="Cambria" w:cstheme="minorHAnsi"/>
          <w:color w:val="000000" w:themeColor="text1"/>
          <w:sz w:val="20"/>
          <w:szCs w:val="20"/>
          <w:lang w:eastAsia="pt-BR"/>
        </w:rPr>
      </w:pPr>
      <w:r w:rsidRPr="00E1426F">
        <w:rPr>
          <w:rFonts w:ascii="Cambria" w:hAnsi="Cambria" w:cstheme="minorHAnsi"/>
          <w:color w:val="000000" w:themeColor="text1"/>
          <w:sz w:val="20"/>
          <w:szCs w:val="20"/>
          <w:lang w:eastAsia="pt-BR"/>
        </w:rPr>
        <w:t>e) limpar o gabinete do condicionador;</w:t>
      </w:r>
    </w:p>
    <w:p w14:paraId="772307E0" w14:textId="77777777" w:rsidR="00EA765B" w:rsidRPr="00E1426F" w:rsidRDefault="00EA765B" w:rsidP="00EA765B">
      <w:pPr>
        <w:autoSpaceDE w:val="0"/>
        <w:autoSpaceDN w:val="0"/>
        <w:adjustRightInd w:val="0"/>
        <w:ind w:left="-709" w:firstLine="709"/>
        <w:rPr>
          <w:rFonts w:ascii="Cambria" w:hAnsi="Cambria" w:cstheme="minorHAnsi"/>
          <w:color w:val="000000" w:themeColor="text1"/>
          <w:sz w:val="20"/>
          <w:szCs w:val="20"/>
          <w:lang w:eastAsia="pt-BR"/>
        </w:rPr>
      </w:pPr>
      <w:r w:rsidRPr="00E1426F">
        <w:rPr>
          <w:rFonts w:ascii="Cambria" w:hAnsi="Cambria" w:cstheme="minorHAnsi"/>
          <w:color w:val="000000" w:themeColor="text1"/>
          <w:sz w:val="20"/>
          <w:szCs w:val="20"/>
          <w:lang w:eastAsia="pt-BR"/>
        </w:rPr>
        <w:t>f) limpar o elemento filtrante, utilizando os meios e substâncias adequados;</w:t>
      </w:r>
    </w:p>
    <w:p w14:paraId="03C950E5" w14:textId="1A6F9410" w:rsidR="00EA765B" w:rsidRPr="00E1426F" w:rsidRDefault="00473D2D" w:rsidP="00EA765B">
      <w:pPr>
        <w:autoSpaceDE w:val="0"/>
        <w:autoSpaceDN w:val="0"/>
        <w:adjustRightInd w:val="0"/>
        <w:ind w:left="-709" w:firstLine="709"/>
        <w:rPr>
          <w:rFonts w:ascii="Cambria" w:hAnsi="Cambria" w:cstheme="minorHAnsi"/>
          <w:color w:val="000000" w:themeColor="text1"/>
          <w:sz w:val="20"/>
          <w:szCs w:val="20"/>
          <w:lang w:eastAsia="pt-BR"/>
        </w:rPr>
      </w:pPr>
      <w:r>
        <w:rPr>
          <w:rFonts w:ascii="Cambria" w:hAnsi="Cambria" w:cstheme="minorHAnsi"/>
          <w:color w:val="000000" w:themeColor="text1"/>
          <w:sz w:val="20"/>
          <w:szCs w:val="20"/>
          <w:lang w:eastAsia="pt-BR"/>
        </w:rPr>
        <w:t>g</w:t>
      </w:r>
      <w:r w:rsidR="00EA765B" w:rsidRPr="00E1426F">
        <w:rPr>
          <w:rFonts w:ascii="Cambria" w:hAnsi="Cambria" w:cstheme="minorHAnsi"/>
          <w:color w:val="000000" w:themeColor="text1"/>
          <w:sz w:val="20"/>
          <w:szCs w:val="20"/>
          <w:lang w:eastAsia="pt-BR"/>
        </w:rPr>
        <w:t>) verificar as condições físicas dos filtros, mantendo-os em condições de operação;</w:t>
      </w:r>
    </w:p>
    <w:p w14:paraId="5D310B4D" w14:textId="3C73C2AF" w:rsidR="00EA765B" w:rsidRPr="00E1426F" w:rsidRDefault="00473D2D" w:rsidP="00EA765B">
      <w:pPr>
        <w:autoSpaceDE w:val="0"/>
        <w:autoSpaceDN w:val="0"/>
        <w:adjustRightInd w:val="0"/>
        <w:rPr>
          <w:rFonts w:ascii="Cambria" w:hAnsi="Cambria" w:cstheme="minorHAnsi"/>
          <w:color w:val="000000" w:themeColor="text1"/>
          <w:sz w:val="20"/>
          <w:szCs w:val="20"/>
          <w:lang w:eastAsia="pt-BR"/>
        </w:rPr>
      </w:pPr>
      <w:r>
        <w:rPr>
          <w:rFonts w:ascii="Cambria" w:hAnsi="Cambria" w:cstheme="minorHAnsi"/>
          <w:color w:val="000000" w:themeColor="text1"/>
          <w:sz w:val="20"/>
          <w:szCs w:val="20"/>
          <w:lang w:eastAsia="pt-BR"/>
        </w:rPr>
        <w:t>h</w:t>
      </w:r>
      <w:r w:rsidR="00EA765B" w:rsidRPr="00E1426F">
        <w:rPr>
          <w:rFonts w:ascii="Cambria" w:hAnsi="Cambria" w:cstheme="minorHAnsi"/>
          <w:color w:val="000000" w:themeColor="text1"/>
          <w:sz w:val="20"/>
          <w:szCs w:val="20"/>
          <w:lang w:eastAsia="pt-BR"/>
        </w:rPr>
        <w:t>) verificar o estado de conservação do isolamento termo-acústico (se está preservado e se não contém bolor);</w:t>
      </w:r>
    </w:p>
    <w:p w14:paraId="3D8B65F6" w14:textId="6E24655C" w:rsidR="00EA765B" w:rsidRPr="00E1426F" w:rsidRDefault="00473D2D" w:rsidP="00EA765B">
      <w:pPr>
        <w:autoSpaceDE w:val="0"/>
        <w:autoSpaceDN w:val="0"/>
        <w:adjustRightInd w:val="0"/>
        <w:ind w:left="-709" w:firstLine="709"/>
        <w:rPr>
          <w:rFonts w:ascii="Cambria" w:hAnsi="Cambria" w:cstheme="minorHAnsi"/>
          <w:color w:val="000000" w:themeColor="text1"/>
          <w:sz w:val="20"/>
          <w:szCs w:val="20"/>
          <w:lang w:eastAsia="pt-BR"/>
        </w:rPr>
      </w:pPr>
      <w:r>
        <w:rPr>
          <w:rFonts w:ascii="Cambria" w:hAnsi="Cambria" w:cstheme="minorHAnsi"/>
          <w:color w:val="000000" w:themeColor="text1"/>
          <w:sz w:val="20"/>
          <w:szCs w:val="20"/>
          <w:lang w:eastAsia="pt-BR"/>
        </w:rPr>
        <w:t>i</w:t>
      </w:r>
      <w:r w:rsidR="00EA765B" w:rsidRPr="00E1426F">
        <w:rPr>
          <w:rFonts w:ascii="Cambria" w:hAnsi="Cambria" w:cstheme="minorHAnsi"/>
          <w:color w:val="000000" w:themeColor="text1"/>
          <w:sz w:val="20"/>
          <w:szCs w:val="20"/>
          <w:lang w:eastAsia="pt-BR"/>
        </w:rPr>
        <w:t>) verificar ruídos e vibrações anormais, procedendo aos ajustes e correções necessários;</w:t>
      </w:r>
    </w:p>
    <w:p w14:paraId="27D351CE" w14:textId="079EAC6B" w:rsidR="00EA765B" w:rsidRPr="00E1426F" w:rsidRDefault="00473D2D" w:rsidP="00EA765B">
      <w:pPr>
        <w:autoSpaceDE w:val="0"/>
        <w:autoSpaceDN w:val="0"/>
        <w:adjustRightInd w:val="0"/>
        <w:ind w:left="-709" w:firstLine="709"/>
        <w:rPr>
          <w:rFonts w:ascii="Cambria" w:hAnsi="Cambria" w:cstheme="minorHAnsi"/>
          <w:color w:val="000000" w:themeColor="text1"/>
          <w:sz w:val="20"/>
          <w:szCs w:val="20"/>
          <w:lang w:eastAsia="pt-BR"/>
        </w:rPr>
      </w:pPr>
      <w:r>
        <w:rPr>
          <w:rFonts w:ascii="Cambria" w:hAnsi="Cambria" w:cstheme="minorHAnsi"/>
          <w:color w:val="000000" w:themeColor="text1"/>
          <w:sz w:val="20"/>
          <w:szCs w:val="20"/>
          <w:lang w:eastAsia="pt-BR"/>
        </w:rPr>
        <w:t>j</w:t>
      </w:r>
      <w:r w:rsidR="00EA765B" w:rsidRPr="00E1426F">
        <w:rPr>
          <w:rFonts w:ascii="Cambria" w:hAnsi="Cambria" w:cstheme="minorHAnsi"/>
          <w:color w:val="000000" w:themeColor="text1"/>
          <w:sz w:val="20"/>
          <w:szCs w:val="20"/>
          <w:lang w:eastAsia="pt-BR"/>
        </w:rPr>
        <w:t>) inspecionar o nível de aquecimento do motor;</w:t>
      </w:r>
    </w:p>
    <w:p w14:paraId="4C450028" w14:textId="77777777" w:rsidR="00EA765B" w:rsidRPr="00E1426F" w:rsidRDefault="00EA765B" w:rsidP="00EA765B">
      <w:pPr>
        <w:autoSpaceDE w:val="0"/>
        <w:autoSpaceDN w:val="0"/>
        <w:adjustRightInd w:val="0"/>
        <w:ind w:left="-709" w:firstLine="709"/>
        <w:rPr>
          <w:rFonts w:ascii="Cambria" w:hAnsi="Cambria" w:cstheme="minorHAnsi"/>
          <w:color w:val="000000" w:themeColor="text1"/>
          <w:sz w:val="20"/>
          <w:szCs w:val="20"/>
          <w:lang w:eastAsia="pt-BR"/>
        </w:rPr>
      </w:pPr>
      <w:r w:rsidRPr="00E1426F">
        <w:rPr>
          <w:rFonts w:ascii="Cambria" w:hAnsi="Cambria" w:cstheme="minorHAnsi"/>
          <w:color w:val="000000" w:themeColor="text1"/>
          <w:sz w:val="20"/>
          <w:szCs w:val="20"/>
          <w:lang w:eastAsia="pt-BR"/>
        </w:rPr>
        <w:t>n) Verificar o funcionamento, leitura e registro das temperaturas, anotando:</w:t>
      </w:r>
    </w:p>
    <w:p w14:paraId="09A5D51C" w14:textId="6D9C3ADD" w:rsidR="00A65355" w:rsidRPr="00E1426F" w:rsidRDefault="00A65355" w:rsidP="00A65355">
      <w:pPr>
        <w:autoSpaceDE w:val="0"/>
        <w:autoSpaceDN w:val="0"/>
        <w:adjustRightInd w:val="0"/>
        <w:rPr>
          <w:rFonts w:ascii="Cambria" w:hAnsi="Cambria" w:cstheme="minorHAnsi"/>
          <w:b/>
          <w:sz w:val="20"/>
          <w:szCs w:val="20"/>
          <w:lang w:eastAsia="pt-BR"/>
        </w:rPr>
      </w:pPr>
      <w:r w:rsidRPr="00E1426F">
        <w:rPr>
          <w:rFonts w:ascii="Cambria" w:hAnsi="Cambria" w:cstheme="minorHAnsi"/>
          <w:b/>
          <w:sz w:val="20"/>
          <w:szCs w:val="20"/>
          <w:lang w:eastAsia="pt-BR"/>
        </w:rPr>
        <w:t xml:space="preserve">CAPÍTULO VIII - AS PEÇAS DE PEQUENO PORTE </w:t>
      </w:r>
      <w:r w:rsidRPr="00E1426F">
        <w:rPr>
          <w:rFonts w:ascii="Cambria" w:hAnsi="Cambria" w:cstheme="minorHAnsi"/>
          <w:sz w:val="20"/>
          <w:szCs w:val="20"/>
          <w:lang w:eastAsia="pt-BR"/>
        </w:rPr>
        <w:t>para serem utilizadas nas manutenções preventivas s</w:t>
      </w:r>
      <w:r w:rsidRPr="00E1426F">
        <w:rPr>
          <w:rFonts w:ascii="Cambria" w:hAnsi="Cambria" w:cstheme="minorHAnsi"/>
          <w:b/>
          <w:sz w:val="20"/>
          <w:szCs w:val="20"/>
          <w:lang w:eastAsia="pt-BR"/>
        </w:rPr>
        <w:t>erá de responsabilidade da empresa CONTRATADA, conforme segue:</w:t>
      </w:r>
    </w:p>
    <w:p w14:paraId="7D7FEEB9" w14:textId="77777777" w:rsidR="00A65355" w:rsidRPr="00E1426F" w:rsidRDefault="00A65355" w:rsidP="00A65355">
      <w:pPr>
        <w:numPr>
          <w:ilvl w:val="0"/>
          <w:numId w:val="11"/>
        </w:numPr>
        <w:autoSpaceDE w:val="0"/>
        <w:autoSpaceDN w:val="0"/>
        <w:adjustRightInd w:val="0"/>
        <w:rPr>
          <w:rFonts w:ascii="Cambria" w:hAnsi="Cambria" w:cstheme="minorHAnsi"/>
          <w:color w:val="000000" w:themeColor="text1"/>
          <w:sz w:val="20"/>
          <w:szCs w:val="20"/>
          <w:lang w:eastAsia="pt-BR"/>
        </w:rPr>
      </w:pPr>
      <w:r w:rsidRPr="00E1426F">
        <w:rPr>
          <w:rFonts w:ascii="Cambria" w:hAnsi="Cambria" w:cstheme="minorHAnsi"/>
          <w:color w:val="000000" w:themeColor="text1"/>
          <w:sz w:val="20"/>
          <w:szCs w:val="20"/>
          <w:lang w:eastAsia="pt-BR"/>
        </w:rPr>
        <w:t xml:space="preserve">fusíveis; </w:t>
      </w:r>
    </w:p>
    <w:p w14:paraId="2FF62AD7" w14:textId="77777777" w:rsidR="00A65355" w:rsidRPr="00E1426F" w:rsidRDefault="00A65355" w:rsidP="00A65355">
      <w:pPr>
        <w:numPr>
          <w:ilvl w:val="0"/>
          <w:numId w:val="11"/>
        </w:numPr>
        <w:autoSpaceDE w:val="0"/>
        <w:autoSpaceDN w:val="0"/>
        <w:adjustRightInd w:val="0"/>
        <w:rPr>
          <w:rFonts w:ascii="Cambria" w:hAnsi="Cambria" w:cstheme="minorHAnsi"/>
          <w:color w:val="000000" w:themeColor="text1"/>
          <w:sz w:val="20"/>
          <w:szCs w:val="20"/>
          <w:lang w:eastAsia="pt-BR"/>
        </w:rPr>
      </w:pPr>
      <w:r w:rsidRPr="00E1426F">
        <w:rPr>
          <w:rFonts w:ascii="Cambria" w:hAnsi="Cambria" w:cstheme="minorHAnsi"/>
          <w:color w:val="000000" w:themeColor="text1"/>
          <w:sz w:val="20"/>
          <w:szCs w:val="20"/>
          <w:lang w:eastAsia="pt-BR"/>
        </w:rPr>
        <w:t xml:space="preserve">parafusos; </w:t>
      </w:r>
    </w:p>
    <w:p w14:paraId="11D648DC" w14:textId="77777777" w:rsidR="00A65355" w:rsidRPr="00E1426F" w:rsidRDefault="00A65355" w:rsidP="00A65355">
      <w:pPr>
        <w:numPr>
          <w:ilvl w:val="0"/>
          <w:numId w:val="11"/>
        </w:numPr>
        <w:autoSpaceDE w:val="0"/>
        <w:autoSpaceDN w:val="0"/>
        <w:adjustRightInd w:val="0"/>
        <w:rPr>
          <w:rFonts w:ascii="Cambria" w:hAnsi="Cambria" w:cstheme="minorHAnsi"/>
          <w:color w:val="000000" w:themeColor="text1"/>
          <w:sz w:val="20"/>
          <w:szCs w:val="20"/>
          <w:lang w:eastAsia="pt-BR"/>
        </w:rPr>
      </w:pPr>
      <w:r w:rsidRPr="00E1426F">
        <w:rPr>
          <w:rFonts w:ascii="Cambria" w:hAnsi="Cambria" w:cstheme="minorHAnsi"/>
          <w:color w:val="000000" w:themeColor="text1"/>
          <w:sz w:val="20"/>
          <w:szCs w:val="20"/>
          <w:lang w:eastAsia="pt-BR"/>
        </w:rPr>
        <w:t>correias;</w:t>
      </w:r>
    </w:p>
    <w:p w14:paraId="64B5CFB9" w14:textId="77777777" w:rsidR="00A65355" w:rsidRPr="00E1426F" w:rsidRDefault="00A65355" w:rsidP="00A65355">
      <w:pPr>
        <w:numPr>
          <w:ilvl w:val="0"/>
          <w:numId w:val="11"/>
        </w:numPr>
        <w:autoSpaceDE w:val="0"/>
        <w:autoSpaceDN w:val="0"/>
        <w:adjustRightInd w:val="0"/>
        <w:rPr>
          <w:rFonts w:ascii="Cambria" w:hAnsi="Cambria" w:cstheme="minorHAnsi"/>
          <w:color w:val="000000" w:themeColor="text1"/>
          <w:sz w:val="20"/>
          <w:szCs w:val="20"/>
          <w:lang w:eastAsia="pt-BR"/>
        </w:rPr>
      </w:pPr>
      <w:r w:rsidRPr="00E1426F">
        <w:rPr>
          <w:rFonts w:ascii="Cambria" w:hAnsi="Cambria" w:cstheme="minorHAnsi"/>
          <w:color w:val="000000" w:themeColor="text1"/>
          <w:sz w:val="20"/>
          <w:szCs w:val="20"/>
          <w:lang w:eastAsia="pt-BR"/>
        </w:rPr>
        <w:t>imãs;</w:t>
      </w:r>
    </w:p>
    <w:p w14:paraId="2DEEE811" w14:textId="67BB8328" w:rsidR="00A65355" w:rsidRPr="00E1426F" w:rsidRDefault="00A65355" w:rsidP="00A65355">
      <w:pPr>
        <w:numPr>
          <w:ilvl w:val="0"/>
          <w:numId w:val="11"/>
        </w:numPr>
        <w:autoSpaceDE w:val="0"/>
        <w:autoSpaceDN w:val="0"/>
        <w:adjustRightInd w:val="0"/>
        <w:rPr>
          <w:rFonts w:ascii="Cambria" w:hAnsi="Cambria" w:cstheme="minorHAnsi"/>
          <w:color w:val="000000" w:themeColor="text1"/>
          <w:sz w:val="20"/>
          <w:szCs w:val="20"/>
          <w:lang w:eastAsia="pt-BR"/>
        </w:rPr>
      </w:pPr>
      <w:r w:rsidRPr="00E1426F">
        <w:rPr>
          <w:rFonts w:ascii="Cambria" w:hAnsi="Cambria" w:cstheme="minorHAnsi"/>
          <w:color w:val="000000" w:themeColor="text1"/>
          <w:sz w:val="20"/>
          <w:szCs w:val="20"/>
          <w:lang w:eastAsia="pt-BR"/>
        </w:rPr>
        <w:t>terminais elétrico</w:t>
      </w:r>
      <w:r w:rsidR="00E1426F" w:rsidRPr="00E1426F">
        <w:rPr>
          <w:rFonts w:ascii="Cambria" w:hAnsi="Cambria" w:cstheme="minorHAnsi"/>
          <w:color w:val="000000" w:themeColor="text1"/>
          <w:sz w:val="20"/>
          <w:szCs w:val="20"/>
          <w:lang w:eastAsia="pt-BR"/>
        </w:rPr>
        <w:t>s</w:t>
      </w:r>
      <w:r w:rsidRPr="00E1426F">
        <w:rPr>
          <w:rFonts w:ascii="Cambria" w:hAnsi="Cambria" w:cstheme="minorHAnsi"/>
          <w:color w:val="000000" w:themeColor="text1"/>
          <w:sz w:val="20"/>
          <w:szCs w:val="20"/>
          <w:lang w:eastAsia="pt-BR"/>
        </w:rPr>
        <w:t xml:space="preserve">; </w:t>
      </w:r>
    </w:p>
    <w:p w14:paraId="41499151" w14:textId="77777777" w:rsidR="00A65355" w:rsidRPr="00E1426F" w:rsidRDefault="00A65355" w:rsidP="00A65355">
      <w:pPr>
        <w:numPr>
          <w:ilvl w:val="0"/>
          <w:numId w:val="11"/>
        </w:numPr>
        <w:autoSpaceDE w:val="0"/>
        <w:autoSpaceDN w:val="0"/>
        <w:adjustRightInd w:val="0"/>
        <w:rPr>
          <w:rFonts w:ascii="Cambria" w:hAnsi="Cambria" w:cstheme="minorHAnsi"/>
          <w:color w:val="000000" w:themeColor="text1"/>
          <w:sz w:val="20"/>
          <w:szCs w:val="20"/>
          <w:lang w:eastAsia="pt-BR"/>
        </w:rPr>
      </w:pPr>
      <w:r w:rsidRPr="00E1426F">
        <w:rPr>
          <w:rFonts w:ascii="Cambria" w:hAnsi="Cambria" w:cstheme="minorHAnsi"/>
          <w:color w:val="000000" w:themeColor="text1"/>
          <w:sz w:val="20"/>
          <w:szCs w:val="20"/>
          <w:lang w:eastAsia="pt-BR"/>
        </w:rPr>
        <w:t xml:space="preserve">graxas; </w:t>
      </w:r>
    </w:p>
    <w:p w14:paraId="3E58B2A8" w14:textId="77777777" w:rsidR="00A65355" w:rsidRPr="00E1426F" w:rsidRDefault="00A65355" w:rsidP="00A65355">
      <w:pPr>
        <w:numPr>
          <w:ilvl w:val="0"/>
          <w:numId w:val="11"/>
        </w:numPr>
        <w:autoSpaceDE w:val="0"/>
        <w:autoSpaceDN w:val="0"/>
        <w:adjustRightInd w:val="0"/>
        <w:rPr>
          <w:rFonts w:ascii="Cambria" w:hAnsi="Cambria" w:cstheme="minorHAnsi"/>
          <w:color w:val="000000" w:themeColor="text1"/>
          <w:sz w:val="20"/>
          <w:szCs w:val="20"/>
          <w:lang w:eastAsia="pt-BR"/>
        </w:rPr>
      </w:pPr>
      <w:r w:rsidRPr="00E1426F">
        <w:rPr>
          <w:rFonts w:ascii="Cambria" w:hAnsi="Cambria" w:cstheme="minorHAnsi"/>
          <w:color w:val="000000" w:themeColor="text1"/>
          <w:sz w:val="20"/>
          <w:szCs w:val="20"/>
          <w:lang w:eastAsia="pt-BR"/>
        </w:rPr>
        <w:t xml:space="preserve">solventes; </w:t>
      </w:r>
    </w:p>
    <w:p w14:paraId="6BCAB5E3" w14:textId="77777777" w:rsidR="00A65355" w:rsidRPr="00E1426F" w:rsidRDefault="00A65355" w:rsidP="00A65355">
      <w:pPr>
        <w:numPr>
          <w:ilvl w:val="0"/>
          <w:numId w:val="11"/>
        </w:numPr>
        <w:autoSpaceDE w:val="0"/>
        <w:autoSpaceDN w:val="0"/>
        <w:adjustRightInd w:val="0"/>
        <w:rPr>
          <w:rFonts w:ascii="Cambria" w:hAnsi="Cambria" w:cstheme="minorHAnsi"/>
          <w:color w:val="000000" w:themeColor="text1"/>
          <w:sz w:val="20"/>
          <w:szCs w:val="20"/>
          <w:lang w:eastAsia="pt-BR"/>
        </w:rPr>
      </w:pPr>
      <w:r w:rsidRPr="00E1426F">
        <w:rPr>
          <w:rFonts w:ascii="Cambria" w:hAnsi="Cambria" w:cstheme="minorHAnsi"/>
          <w:color w:val="000000" w:themeColor="text1"/>
          <w:sz w:val="20"/>
          <w:szCs w:val="20"/>
          <w:lang w:eastAsia="pt-BR"/>
        </w:rPr>
        <w:t xml:space="preserve">produtos químicos de limpeza; </w:t>
      </w:r>
    </w:p>
    <w:p w14:paraId="5AB0C404" w14:textId="77777777" w:rsidR="00A65355" w:rsidRPr="00E1426F" w:rsidRDefault="00A65355" w:rsidP="00A65355">
      <w:pPr>
        <w:numPr>
          <w:ilvl w:val="0"/>
          <w:numId w:val="11"/>
        </w:numPr>
        <w:autoSpaceDE w:val="0"/>
        <w:autoSpaceDN w:val="0"/>
        <w:adjustRightInd w:val="0"/>
        <w:rPr>
          <w:rFonts w:ascii="Cambria" w:hAnsi="Cambria" w:cstheme="minorHAnsi"/>
          <w:color w:val="000000" w:themeColor="text1"/>
          <w:sz w:val="20"/>
          <w:szCs w:val="20"/>
          <w:lang w:eastAsia="pt-BR"/>
        </w:rPr>
      </w:pPr>
      <w:r w:rsidRPr="00E1426F">
        <w:rPr>
          <w:rFonts w:ascii="Cambria" w:hAnsi="Cambria" w:cstheme="minorHAnsi"/>
          <w:color w:val="000000" w:themeColor="text1"/>
          <w:sz w:val="20"/>
          <w:szCs w:val="20"/>
          <w:lang w:eastAsia="pt-BR"/>
        </w:rPr>
        <w:t>materiais contra a corrosão e para proteção antiferruginosa;</w:t>
      </w:r>
    </w:p>
    <w:p w14:paraId="4A5CC5B6" w14:textId="77777777" w:rsidR="00A65355" w:rsidRPr="00E1426F" w:rsidRDefault="00A65355" w:rsidP="00A65355">
      <w:pPr>
        <w:numPr>
          <w:ilvl w:val="0"/>
          <w:numId w:val="11"/>
        </w:numPr>
        <w:autoSpaceDE w:val="0"/>
        <w:autoSpaceDN w:val="0"/>
        <w:adjustRightInd w:val="0"/>
        <w:rPr>
          <w:rFonts w:ascii="Cambria" w:hAnsi="Cambria" w:cstheme="minorHAnsi"/>
          <w:color w:val="000000" w:themeColor="text1"/>
          <w:sz w:val="20"/>
          <w:szCs w:val="20"/>
          <w:lang w:eastAsia="pt-BR"/>
        </w:rPr>
      </w:pPr>
      <w:r w:rsidRPr="00E1426F">
        <w:rPr>
          <w:rFonts w:ascii="Cambria" w:hAnsi="Cambria" w:cstheme="minorHAnsi"/>
          <w:color w:val="000000" w:themeColor="text1"/>
          <w:sz w:val="20"/>
          <w:szCs w:val="20"/>
          <w:lang w:eastAsia="pt-BR"/>
        </w:rPr>
        <w:t xml:space="preserve">tinta; </w:t>
      </w:r>
    </w:p>
    <w:p w14:paraId="6419C569" w14:textId="77777777" w:rsidR="00A65355" w:rsidRPr="00E1426F" w:rsidRDefault="00A65355" w:rsidP="00A65355">
      <w:pPr>
        <w:numPr>
          <w:ilvl w:val="0"/>
          <w:numId w:val="11"/>
        </w:numPr>
        <w:autoSpaceDE w:val="0"/>
        <w:autoSpaceDN w:val="0"/>
        <w:adjustRightInd w:val="0"/>
        <w:rPr>
          <w:rFonts w:ascii="Cambria" w:hAnsi="Cambria" w:cstheme="minorHAnsi"/>
          <w:color w:val="000000" w:themeColor="text1"/>
          <w:sz w:val="20"/>
          <w:szCs w:val="20"/>
          <w:lang w:eastAsia="pt-BR"/>
        </w:rPr>
      </w:pPr>
      <w:r w:rsidRPr="00E1426F">
        <w:rPr>
          <w:rFonts w:ascii="Cambria" w:hAnsi="Cambria" w:cstheme="minorHAnsi"/>
          <w:color w:val="000000" w:themeColor="text1"/>
          <w:sz w:val="20"/>
          <w:szCs w:val="20"/>
          <w:lang w:eastAsia="pt-BR"/>
        </w:rPr>
        <w:t xml:space="preserve">lixa; </w:t>
      </w:r>
    </w:p>
    <w:p w14:paraId="4BB7355F" w14:textId="77777777" w:rsidR="00A65355" w:rsidRPr="00E1426F" w:rsidRDefault="00A65355" w:rsidP="00A65355">
      <w:pPr>
        <w:numPr>
          <w:ilvl w:val="0"/>
          <w:numId w:val="11"/>
        </w:numPr>
        <w:autoSpaceDE w:val="0"/>
        <w:autoSpaceDN w:val="0"/>
        <w:adjustRightInd w:val="0"/>
        <w:rPr>
          <w:rFonts w:ascii="Cambria" w:hAnsi="Cambria" w:cstheme="minorHAnsi"/>
          <w:color w:val="000000" w:themeColor="text1"/>
          <w:sz w:val="20"/>
          <w:szCs w:val="20"/>
          <w:lang w:eastAsia="pt-BR"/>
        </w:rPr>
      </w:pPr>
      <w:r w:rsidRPr="00E1426F">
        <w:rPr>
          <w:rFonts w:ascii="Cambria" w:hAnsi="Cambria" w:cstheme="minorHAnsi"/>
          <w:color w:val="000000" w:themeColor="text1"/>
          <w:sz w:val="20"/>
          <w:szCs w:val="20"/>
          <w:lang w:eastAsia="pt-BR"/>
        </w:rPr>
        <w:t>neutrol;</w:t>
      </w:r>
    </w:p>
    <w:p w14:paraId="4E874A63" w14:textId="77777777" w:rsidR="00A65355" w:rsidRPr="00E1426F" w:rsidRDefault="00A65355" w:rsidP="00A65355">
      <w:pPr>
        <w:numPr>
          <w:ilvl w:val="0"/>
          <w:numId w:val="11"/>
        </w:numPr>
        <w:autoSpaceDE w:val="0"/>
        <w:autoSpaceDN w:val="0"/>
        <w:adjustRightInd w:val="0"/>
        <w:rPr>
          <w:rFonts w:ascii="Cambria" w:hAnsi="Cambria" w:cstheme="minorHAnsi"/>
          <w:color w:val="000000" w:themeColor="text1"/>
          <w:sz w:val="20"/>
          <w:szCs w:val="20"/>
          <w:lang w:eastAsia="pt-BR"/>
        </w:rPr>
      </w:pPr>
      <w:r w:rsidRPr="00E1426F">
        <w:rPr>
          <w:rFonts w:ascii="Cambria" w:hAnsi="Cambria" w:cstheme="minorHAnsi"/>
          <w:color w:val="000000" w:themeColor="text1"/>
          <w:sz w:val="20"/>
          <w:szCs w:val="20"/>
          <w:lang w:eastAsia="pt-BR"/>
        </w:rPr>
        <w:t xml:space="preserve">underseal; </w:t>
      </w:r>
    </w:p>
    <w:p w14:paraId="373D9FBE" w14:textId="77777777" w:rsidR="00A65355" w:rsidRPr="00E1426F" w:rsidRDefault="00A65355" w:rsidP="00A65355">
      <w:pPr>
        <w:numPr>
          <w:ilvl w:val="0"/>
          <w:numId w:val="11"/>
        </w:numPr>
        <w:autoSpaceDE w:val="0"/>
        <w:autoSpaceDN w:val="0"/>
        <w:adjustRightInd w:val="0"/>
        <w:rPr>
          <w:rFonts w:ascii="Cambria" w:hAnsi="Cambria" w:cstheme="minorHAnsi"/>
          <w:color w:val="000000" w:themeColor="text1"/>
          <w:sz w:val="20"/>
          <w:szCs w:val="20"/>
          <w:lang w:eastAsia="pt-BR"/>
        </w:rPr>
      </w:pPr>
      <w:r w:rsidRPr="00E1426F">
        <w:rPr>
          <w:rFonts w:ascii="Cambria" w:hAnsi="Cambria" w:cstheme="minorHAnsi"/>
          <w:color w:val="000000" w:themeColor="text1"/>
          <w:sz w:val="20"/>
          <w:szCs w:val="20"/>
          <w:lang w:eastAsia="pt-BR"/>
        </w:rPr>
        <w:t>fita isolante;</w:t>
      </w:r>
    </w:p>
    <w:p w14:paraId="0B2AC555" w14:textId="77777777" w:rsidR="00A65355" w:rsidRPr="00E1426F" w:rsidRDefault="00A65355" w:rsidP="00A65355">
      <w:pPr>
        <w:numPr>
          <w:ilvl w:val="0"/>
          <w:numId w:val="11"/>
        </w:numPr>
        <w:autoSpaceDE w:val="0"/>
        <w:autoSpaceDN w:val="0"/>
        <w:adjustRightInd w:val="0"/>
        <w:rPr>
          <w:rFonts w:ascii="Cambria" w:hAnsi="Cambria" w:cstheme="minorHAnsi"/>
          <w:color w:val="000000" w:themeColor="text1"/>
          <w:sz w:val="20"/>
          <w:szCs w:val="20"/>
          <w:lang w:eastAsia="pt-BR"/>
        </w:rPr>
      </w:pPr>
      <w:r w:rsidRPr="00E1426F">
        <w:rPr>
          <w:rFonts w:ascii="Cambria" w:hAnsi="Cambria" w:cstheme="minorHAnsi"/>
          <w:color w:val="000000" w:themeColor="text1"/>
          <w:sz w:val="20"/>
          <w:szCs w:val="20"/>
          <w:lang w:eastAsia="pt-BR"/>
        </w:rPr>
        <w:t>óleos lubrificantes;</w:t>
      </w:r>
    </w:p>
    <w:p w14:paraId="40A58341" w14:textId="77777777" w:rsidR="00A65355" w:rsidRPr="00E1426F" w:rsidRDefault="00A65355" w:rsidP="00A65355">
      <w:pPr>
        <w:numPr>
          <w:ilvl w:val="0"/>
          <w:numId w:val="11"/>
        </w:numPr>
        <w:autoSpaceDE w:val="0"/>
        <w:autoSpaceDN w:val="0"/>
        <w:adjustRightInd w:val="0"/>
        <w:rPr>
          <w:rFonts w:ascii="Cambria" w:hAnsi="Cambria" w:cstheme="minorHAnsi"/>
          <w:color w:val="000000" w:themeColor="text1"/>
          <w:sz w:val="20"/>
          <w:szCs w:val="20"/>
          <w:lang w:eastAsia="pt-BR"/>
        </w:rPr>
      </w:pPr>
      <w:r w:rsidRPr="00E1426F">
        <w:rPr>
          <w:rFonts w:ascii="Cambria" w:hAnsi="Cambria" w:cstheme="minorHAnsi"/>
          <w:color w:val="000000" w:themeColor="text1"/>
          <w:sz w:val="20"/>
          <w:szCs w:val="20"/>
          <w:lang w:eastAsia="pt-BR"/>
        </w:rPr>
        <w:t>desincrustantes.</w:t>
      </w:r>
    </w:p>
    <w:p w14:paraId="1D8B210F" w14:textId="77777777" w:rsidR="00A65355" w:rsidRPr="00E1426F" w:rsidRDefault="00A65355" w:rsidP="00A65355">
      <w:pPr>
        <w:autoSpaceDE w:val="0"/>
        <w:autoSpaceDN w:val="0"/>
        <w:adjustRightInd w:val="0"/>
        <w:rPr>
          <w:rFonts w:ascii="Cambria" w:hAnsi="Cambria" w:cstheme="minorHAnsi"/>
          <w:b/>
          <w:color w:val="000000" w:themeColor="text1"/>
          <w:sz w:val="20"/>
          <w:szCs w:val="20"/>
          <w:lang w:eastAsia="pt-BR"/>
        </w:rPr>
      </w:pPr>
    </w:p>
    <w:p w14:paraId="7D1D3CCF" w14:textId="77777777" w:rsidR="00F751D9" w:rsidRPr="00E1426F" w:rsidRDefault="00F751D9" w:rsidP="00F751D9">
      <w:pPr>
        <w:pStyle w:val="Default"/>
        <w:rPr>
          <w:rFonts w:ascii="Cambria" w:hAnsi="Cambria" w:cs="Calibri Light"/>
          <w:b/>
          <w:color w:val="auto"/>
          <w:sz w:val="20"/>
          <w:szCs w:val="20"/>
        </w:rPr>
      </w:pPr>
    </w:p>
    <w:p w14:paraId="65B2BEF8" w14:textId="0C8D0F2E" w:rsidR="00F751D9" w:rsidRPr="00E1426F" w:rsidRDefault="00A673F9" w:rsidP="002D5FCF">
      <w:pPr>
        <w:spacing w:after="0" w:line="240" w:lineRule="auto"/>
        <w:jc w:val="center"/>
        <w:rPr>
          <w:rFonts w:ascii="Cambria" w:hAnsi="Cambria" w:cs="Calibri Light"/>
          <w:b/>
          <w:color w:val="000000"/>
          <w:sz w:val="20"/>
          <w:szCs w:val="20"/>
        </w:rPr>
      </w:pPr>
      <w:r w:rsidRPr="00E1426F">
        <w:rPr>
          <w:rFonts w:ascii="Cambria" w:hAnsi="Cambria" w:cs="Calibri Light"/>
          <w:b/>
          <w:sz w:val="20"/>
          <w:szCs w:val="20"/>
        </w:rPr>
        <w:t>Daniel Praxedes da Silva</w:t>
      </w:r>
    </w:p>
    <w:p w14:paraId="15550DFB" w14:textId="08B0D171" w:rsidR="00F751D9" w:rsidRPr="00E1426F" w:rsidRDefault="00F751D9" w:rsidP="002D5FCF">
      <w:pPr>
        <w:spacing w:after="0" w:line="240" w:lineRule="auto"/>
        <w:jc w:val="center"/>
        <w:rPr>
          <w:rFonts w:ascii="Cambria" w:hAnsi="Cambria" w:cs="Calibri Light"/>
          <w:color w:val="000000"/>
          <w:sz w:val="20"/>
          <w:szCs w:val="20"/>
        </w:rPr>
      </w:pPr>
      <w:r w:rsidRPr="00E1426F">
        <w:rPr>
          <w:rFonts w:ascii="Cambria" w:hAnsi="Cambria" w:cs="Calibri Light"/>
          <w:color w:val="000000"/>
          <w:sz w:val="20"/>
          <w:szCs w:val="20"/>
        </w:rPr>
        <w:t xml:space="preserve">Secretário Municipal de </w:t>
      </w:r>
      <w:r w:rsidR="00A673F9" w:rsidRPr="00E1426F">
        <w:rPr>
          <w:rFonts w:ascii="Cambria" w:hAnsi="Cambria" w:cs="Calibri Light"/>
          <w:color w:val="000000"/>
          <w:sz w:val="20"/>
          <w:szCs w:val="20"/>
        </w:rPr>
        <w:t>Gestão Publica</w:t>
      </w:r>
    </w:p>
    <w:p w14:paraId="7B062082" w14:textId="77777777" w:rsidR="00D97A1E" w:rsidRPr="00E1426F" w:rsidRDefault="00D97A1E" w:rsidP="00D97A1E">
      <w:pPr>
        <w:pStyle w:val="Ttulo9"/>
        <w:rPr>
          <w:rFonts w:ascii="Cambria" w:hAnsi="Cambria" w:cs="Times New Roman"/>
        </w:rPr>
      </w:pPr>
    </w:p>
    <w:sectPr w:rsidR="00D97A1E" w:rsidRPr="00E1426F" w:rsidSect="00252710">
      <w:headerReference w:type="default" r:id="rId7"/>
      <w:footerReference w:type="default" r:id="rId8"/>
      <w:pgSz w:w="11906" w:h="16838"/>
      <w:pgMar w:top="2010" w:right="1133" w:bottom="1135" w:left="1701" w:header="284"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CD690" w14:textId="77777777" w:rsidR="00EC70B5" w:rsidRDefault="00EC70B5" w:rsidP="00786F6A">
      <w:pPr>
        <w:spacing w:after="0" w:line="240" w:lineRule="auto"/>
      </w:pPr>
      <w:r>
        <w:separator/>
      </w:r>
    </w:p>
  </w:endnote>
  <w:endnote w:type="continuationSeparator" w:id="0">
    <w:p w14:paraId="727B925E" w14:textId="77777777" w:rsidR="00EC70B5" w:rsidRDefault="00EC70B5" w:rsidP="00786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BF3D" w14:textId="77777777" w:rsidR="007F3802" w:rsidRDefault="007F3802" w:rsidP="007F3802">
    <w:pPr>
      <w:pStyle w:val="Cabealho"/>
      <w:ind w:left="-1134" w:right="-1135"/>
      <w:jc w:val="center"/>
    </w:pPr>
  </w:p>
  <w:p w14:paraId="7E163EE7" w14:textId="0BF70879" w:rsidR="007F3802" w:rsidRDefault="007F3802" w:rsidP="007F3802">
    <w:pPr>
      <w:pStyle w:val="Rodap"/>
      <w:jc w:val="center"/>
    </w:pPr>
    <w:r>
      <w:rPr>
        <w:noProof/>
      </w:rPr>
      <mc:AlternateContent>
        <mc:Choice Requires="wps">
          <w:drawing>
            <wp:anchor distT="0" distB="0" distL="114935" distR="114935" simplePos="0" relativeHeight="251661312" behindDoc="1" locked="0" layoutInCell="1" allowOverlap="1" wp14:anchorId="23319DA8" wp14:editId="5EA8C76A">
              <wp:simplePos x="0" y="0"/>
              <wp:positionH relativeFrom="column">
                <wp:posOffset>-1088390</wp:posOffset>
              </wp:positionH>
              <wp:positionV relativeFrom="paragraph">
                <wp:posOffset>-111760</wp:posOffset>
              </wp:positionV>
              <wp:extent cx="7544435" cy="109220"/>
              <wp:effectExtent l="0" t="2540" r="1905" b="254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4435" cy="10922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3A816B" w14:textId="6EE11B0A" w:rsidR="007F3802" w:rsidRDefault="007F3802" w:rsidP="007F3802">
                          <w:r>
                            <w:rPr>
                              <w:noProof/>
                              <w:lang w:eastAsia="pt-BR"/>
                            </w:rPr>
                            <w:drawing>
                              <wp:inline distT="0" distB="0" distL="0" distR="0" wp14:anchorId="2F23B8B3" wp14:editId="7039A7A3">
                                <wp:extent cx="5760720" cy="35560"/>
                                <wp:effectExtent l="0" t="0" r="0" b="254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7" t="-2325" r="-17" b="-2325"/>
                                        <a:stretch>
                                          <a:fillRect/>
                                        </a:stretch>
                                      </pic:blipFill>
                                      <pic:spPr bwMode="auto">
                                        <a:xfrm>
                                          <a:off x="0" y="0"/>
                                          <a:ext cx="5760720" cy="35560"/>
                                        </a:xfrm>
                                        <a:prstGeom prst="rect">
                                          <a:avLst/>
                                        </a:prstGeom>
                                        <a:solidFill>
                                          <a:srgbClr val="00B050"/>
                                        </a:solidFill>
                                        <a:ln>
                                          <a:noFill/>
                                        </a:ln>
                                      </pic:spPr>
                                    </pic:pic>
                                  </a:graphicData>
                                </a:graphic>
                              </wp:inline>
                            </w:drawing>
                          </w:r>
                          <w:r>
                            <w:rPr>
                              <w:noProof/>
                              <w:lang w:eastAsia="pt-BR"/>
                            </w:rPr>
                            <w:drawing>
                              <wp:inline distT="0" distB="0" distL="0" distR="0" wp14:anchorId="087164F3" wp14:editId="44980034">
                                <wp:extent cx="5760720" cy="4762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l="-17" t="-2325" r="-17" b="-2325"/>
                                        <a:stretch>
                                          <a:fillRect/>
                                        </a:stretch>
                                      </pic:blipFill>
                                      <pic:spPr bwMode="auto">
                                        <a:xfrm>
                                          <a:off x="0" y="0"/>
                                          <a:ext cx="5760720" cy="47625"/>
                                        </a:xfrm>
                                        <a:prstGeom prst="rect">
                                          <a:avLst/>
                                        </a:prstGeom>
                                        <a:solidFill>
                                          <a:srgbClr val="00B050"/>
                                        </a:solidFill>
                                        <a:ln>
                                          <a:noFill/>
                                        </a:ln>
                                      </pic:spPr>
                                    </pic:pic>
                                  </a:graphicData>
                                </a:graphic>
                              </wp:inline>
                            </w:drawing>
                          </w:r>
                        </w:p>
                      </w:txbxContent>
                    </wps:txbx>
                    <wps:bodyPr rot="0" vert="horz" wrap="square" lIns="93345" tIns="47625" rIns="9334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19DA8" id="_x0000_t202" coordsize="21600,21600" o:spt="202" path="m,l,21600r21600,l21600,xe">
              <v:stroke joinstyle="miter"/>
              <v:path gradientshapeok="t" o:connecttype="rect"/>
            </v:shapetype>
            <v:shape id="Caixa de Texto 10" o:spid="_x0000_s1026" type="#_x0000_t202" style="position:absolute;left:0;text-align:left;margin-left:-85.7pt;margin-top:-8.8pt;width:594.05pt;height:8.6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" fillcolor="#00b050" stroked="f">
              <v:textbox inset="7.35pt,3.75pt,7.35pt,3.75pt">
                <w:txbxContent>
                  <w:p w14:paraId="013A816B" w14:textId="6EE11B0A" w:rsidR="007F3802" w:rsidRDefault="007F3802" w:rsidP="007F3802">
                    <w:r>
                      <w:rPr>
                        <w:noProof/>
                        <w:lang w:eastAsia="pt-BR"/>
                      </w:rPr>
                      <w:drawing>
                        <wp:inline distT="0" distB="0" distL="0" distR="0" wp14:anchorId="2F23B8B3" wp14:editId="7039A7A3">
                          <wp:extent cx="5760720" cy="35560"/>
                          <wp:effectExtent l="0" t="0" r="0" b="254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7" t="-2325" r="-17" b="-2325"/>
                                  <a:stretch>
                                    <a:fillRect/>
                                  </a:stretch>
                                </pic:blipFill>
                                <pic:spPr bwMode="auto">
                                  <a:xfrm>
                                    <a:off x="0" y="0"/>
                                    <a:ext cx="5760720" cy="35560"/>
                                  </a:xfrm>
                                  <a:prstGeom prst="rect">
                                    <a:avLst/>
                                  </a:prstGeom>
                                  <a:solidFill>
                                    <a:srgbClr val="00B050"/>
                                  </a:solidFill>
                                  <a:ln>
                                    <a:noFill/>
                                  </a:ln>
                                </pic:spPr>
                              </pic:pic>
                            </a:graphicData>
                          </a:graphic>
                        </wp:inline>
                      </w:drawing>
                    </w:r>
                    <w:r>
                      <w:rPr>
                        <w:noProof/>
                        <w:lang w:eastAsia="pt-BR"/>
                      </w:rPr>
                      <w:drawing>
                        <wp:inline distT="0" distB="0" distL="0" distR="0" wp14:anchorId="087164F3" wp14:editId="44980034">
                          <wp:extent cx="5760720" cy="4762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l="-17" t="-2325" r="-17" b="-2325"/>
                                  <a:stretch>
                                    <a:fillRect/>
                                  </a:stretch>
                                </pic:blipFill>
                                <pic:spPr bwMode="auto">
                                  <a:xfrm>
                                    <a:off x="0" y="0"/>
                                    <a:ext cx="5760720" cy="47625"/>
                                  </a:xfrm>
                                  <a:prstGeom prst="rect">
                                    <a:avLst/>
                                  </a:prstGeom>
                                  <a:solidFill>
                                    <a:srgbClr val="00B050"/>
                                  </a:solidFill>
                                  <a:ln>
                                    <a:noFill/>
                                  </a:ln>
                                </pic:spPr>
                              </pic:pic>
                            </a:graphicData>
                          </a:graphic>
                        </wp:inline>
                      </w:drawing>
                    </w:r>
                  </w:p>
                </w:txbxContent>
              </v:textbox>
            </v:shape>
          </w:pict>
        </mc:Fallback>
      </mc:AlternateContent>
    </w:r>
    <w:r>
      <w:rPr>
        <w:noProof/>
      </w:rPr>
      <mc:AlternateContent>
        <mc:Choice Requires="wps">
          <w:drawing>
            <wp:anchor distT="0" distB="0" distL="114935" distR="114935" simplePos="0" relativeHeight="251660288" behindDoc="1" locked="0" layoutInCell="1" allowOverlap="1" wp14:anchorId="4179ED1B" wp14:editId="6B12B10A">
              <wp:simplePos x="0" y="0"/>
              <wp:positionH relativeFrom="column">
                <wp:posOffset>-1080135</wp:posOffset>
              </wp:positionH>
              <wp:positionV relativeFrom="paragraph">
                <wp:posOffset>-156210</wp:posOffset>
              </wp:positionV>
              <wp:extent cx="7544435" cy="109220"/>
              <wp:effectExtent l="0" t="0" r="3175" b="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4435" cy="1092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2ECD90" w14:textId="77777777" w:rsidR="007F3802" w:rsidRDefault="007F3802" w:rsidP="007F3802"/>
                      </w:txbxContent>
                    </wps:txbx>
                    <wps:bodyPr rot="0" vert="horz" wrap="square" lIns="93345" tIns="47625" rIns="9334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9ED1B" id="Caixa de Texto 7" o:spid="_x0000_s1027" type="#_x0000_t202" style="position:absolute;left:0;text-align:left;margin-left:-85.05pt;margin-top:-12.3pt;width:594.05pt;height:8.6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" fillcolor="red" stroked="f">
              <v:textbox inset="7.35pt,3.75pt,7.35pt,3.75pt">
                <w:txbxContent>
                  <w:p w14:paraId="1E2ECD90" w14:textId="77777777" w:rsidR="007F3802" w:rsidRDefault="007F3802" w:rsidP="007F3802"/>
                </w:txbxContent>
              </v:textbox>
            </v:shape>
          </w:pict>
        </mc:Fallback>
      </mc:AlternateContent>
    </w:r>
    <w:r>
      <w:rPr>
        <w:noProof/>
      </w:rPr>
      <mc:AlternateContent>
        <mc:Choice Requires="wps">
          <w:drawing>
            <wp:anchor distT="0" distB="0" distL="114935" distR="114935" simplePos="0" relativeHeight="251659264" behindDoc="1" locked="0" layoutInCell="1" allowOverlap="1" wp14:anchorId="7D89EBB0" wp14:editId="14BEC830">
              <wp:simplePos x="0" y="0"/>
              <wp:positionH relativeFrom="column">
                <wp:posOffset>-1080135</wp:posOffset>
              </wp:positionH>
              <wp:positionV relativeFrom="paragraph">
                <wp:posOffset>-211455</wp:posOffset>
              </wp:positionV>
              <wp:extent cx="7544435" cy="109220"/>
              <wp:effectExtent l="0" t="0" r="3175"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4435" cy="10922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6C366" w14:textId="6CCA2F47" w:rsidR="007F3802" w:rsidRDefault="007F3802" w:rsidP="007F3802">
                          <w:r>
                            <w:rPr>
                              <w:noProof/>
                              <w:lang w:eastAsia="pt-BR"/>
                            </w:rPr>
                            <w:drawing>
                              <wp:inline distT="0" distB="0" distL="0" distR="0" wp14:anchorId="40777499" wp14:editId="2080159F">
                                <wp:extent cx="5760720" cy="35560"/>
                                <wp:effectExtent l="0" t="0" r="0" b="254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7" t="-2325" r="-17" b="-2325"/>
                                        <a:stretch>
                                          <a:fillRect/>
                                        </a:stretch>
                                      </pic:blipFill>
                                      <pic:spPr bwMode="auto">
                                        <a:xfrm>
                                          <a:off x="0" y="0"/>
                                          <a:ext cx="5760720" cy="35560"/>
                                        </a:xfrm>
                                        <a:prstGeom prst="rect">
                                          <a:avLst/>
                                        </a:prstGeom>
                                        <a:solidFill>
                                          <a:srgbClr val="FFFF00"/>
                                        </a:solidFill>
                                        <a:ln>
                                          <a:noFill/>
                                        </a:ln>
                                      </pic:spPr>
                                    </pic:pic>
                                  </a:graphicData>
                                </a:graphic>
                              </wp:inline>
                            </w:drawing>
                          </w:r>
                          <w:r>
                            <w:rPr>
                              <w:noProof/>
                              <w:lang w:eastAsia="pt-BR"/>
                            </w:rPr>
                            <w:drawing>
                              <wp:inline distT="0" distB="0" distL="0" distR="0" wp14:anchorId="41C0E966" wp14:editId="27722C71">
                                <wp:extent cx="5760720" cy="476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l="-17" t="-2325" r="-17" b="-2325"/>
                                        <a:stretch>
                                          <a:fillRect/>
                                        </a:stretch>
                                      </pic:blipFill>
                                      <pic:spPr bwMode="auto">
                                        <a:xfrm>
                                          <a:off x="0" y="0"/>
                                          <a:ext cx="5760720" cy="47625"/>
                                        </a:xfrm>
                                        <a:prstGeom prst="rect">
                                          <a:avLst/>
                                        </a:prstGeom>
                                        <a:solidFill>
                                          <a:srgbClr val="FFFF00"/>
                                        </a:solidFill>
                                        <a:ln>
                                          <a:noFill/>
                                        </a:ln>
                                      </pic:spPr>
                                    </pic:pic>
                                  </a:graphicData>
                                </a:graphic>
                              </wp:inline>
                            </w:drawing>
                          </w:r>
                        </w:p>
                      </w:txbxContent>
                    </wps:txbx>
                    <wps:bodyPr rot="0" vert="horz" wrap="square" lIns="93345" tIns="47625" rIns="9334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9EBB0" id="Caixa de Texto 6" o:spid="_x0000_s1028" type="#_x0000_t202" style="position:absolute;left:0;text-align:left;margin-left:-85.05pt;margin-top:-16.65pt;width:594.05pt;height:8.6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" fillcolor="yellow" stroked="f">
              <v:textbox inset="7.35pt,3.75pt,7.35pt,3.75pt">
                <w:txbxContent>
                  <w:p w14:paraId="20C6C366" w14:textId="6CCA2F47" w:rsidR="007F3802" w:rsidRDefault="007F3802" w:rsidP="007F3802">
                    <w:r>
                      <w:rPr>
                        <w:noProof/>
                        <w:lang w:eastAsia="pt-BR"/>
                      </w:rPr>
                      <w:drawing>
                        <wp:inline distT="0" distB="0" distL="0" distR="0" wp14:anchorId="40777499" wp14:editId="2080159F">
                          <wp:extent cx="5760720" cy="35560"/>
                          <wp:effectExtent l="0" t="0" r="0" b="254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7" t="-2325" r="-17" b="-2325"/>
                                  <a:stretch>
                                    <a:fillRect/>
                                  </a:stretch>
                                </pic:blipFill>
                                <pic:spPr bwMode="auto">
                                  <a:xfrm>
                                    <a:off x="0" y="0"/>
                                    <a:ext cx="5760720" cy="35560"/>
                                  </a:xfrm>
                                  <a:prstGeom prst="rect">
                                    <a:avLst/>
                                  </a:prstGeom>
                                  <a:solidFill>
                                    <a:srgbClr val="FFFF00"/>
                                  </a:solidFill>
                                  <a:ln>
                                    <a:noFill/>
                                  </a:ln>
                                </pic:spPr>
                              </pic:pic>
                            </a:graphicData>
                          </a:graphic>
                        </wp:inline>
                      </w:drawing>
                    </w:r>
                    <w:r>
                      <w:rPr>
                        <w:noProof/>
                        <w:lang w:eastAsia="pt-BR"/>
                      </w:rPr>
                      <w:drawing>
                        <wp:inline distT="0" distB="0" distL="0" distR="0" wp14:anchorId="41C0E966" wp14:editId="27722C71">
                          <wp:extent cx="5760720" cy="476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l="-17" t="-2325" r="-17" b="-2325"/>
                                  <a:stretch>
                                    <a:fillRect/>
                                  </a:stretch>
                                </pic:blipFill>
                                <pic:spPr bwMode="auto">
                                  <a:xfrm>
                                    <a:off x="0" y="0"/>
                                    <a:ext cx="5760720" cy="47625"/>
                                  </a:xfrm>
                                  <a:prstGeom prst="rect">
                                    <a:avLst/>
                                  </a:prstGeom>
                                  <a:solidFill>
                                    <a:srgbClr val="FFFF00"/>
                                  </a:solidFill>
                                  <a:ln>
                                    <a:noFill/>
                                  </a:ln>
                                </pic:spPr>
                              </pic:pic>
                            </a:graphicData>
                          </a:graphic>
                        </wp:inline>
                      </w:drawing>
                    </w:r>
                  </w:p>
                </w:txbxContent>
              </v:textbox>
            </v:shape>
          </w:pict>
        </mc:Fallback>
      </mc:AlternateContent>
    </w:r>
    <w:r>
      <w:rPr>
        <w:sz w:val="20"/>
        <w:szCs w:val="20"/>
      </w:rPr>
      <w:t xml:space="preserve"> Rua Dr. Nelito Gomes de Barros, nº 76 – Centro – Joaquim Gomes</w:t>
    </w:r>
  </w:p>
  <w:p w14:paraId="36782984" w14:textId="77777777" w:rsidR="007F3802" w:rsidRDefault="007F3802" w:rsidP="007F3802">
    <w:pPr>
      <w:pStyle w:val="Rodap"/>
      <w:jc w:val="center"/>
    </w:pPr>
    <w:r>
      <w:rPr>
        <w:sz w:val="20"/>
        <w:szCs w:val="20"/>
      </w:rPr>
      <w:t>CNPJ 12.262.739/0001-50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AD094" w14:textId="77777777" w:rsidR="00EC70B5" w:rsidRDefault="00EC70B5" w:rsidP="00786F6A">
      <w:pPr>
        <w:spacing w:after="0" w:line="240" w:lineRule="auto"/>
      </w:pPr>
      <w:r>
        <w:separator/>
      </w:r>
    </w:p>
  </w:footnote>
  <w:footnote w:type="continuationSeparator" w:id="0">
    <w:p w14:paraId="4A26B323" w14:textId="77777777" w:rsidR="00EC70B5" w:rsidRDefault="00EC70B5" w:rsidP="00786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F72D3" w14:textId="03BE009E" w:rsidR="007F3802" w:rsidRDefault="007F3802" w:rsidP="007F3802">
    <w:pPr>
      <w:pStyle w:val="Cabealho"/>
      <w:jc w:val="center"/>
      <w:rPr>
        <w:rFonts w:cs="Arial"/>
        <w:b/>
      </w:rPr>
    </w:pPr>
    <w:r>
      <w:rPr>
        <w:rFonts w:cs="Arial"/>
        <w:b/>
        <w:noProof/>
        <w:lang w:eastAsia="pt-BR"/>
      </w:rPr>
      <w:drawing>
        <wp:inline distT="0" distB="0" distL="0" distR="0" wp14:anchorId="7CFF20EF" wp14:editId="72DF8353">
          <wp:extent cx="1874520" cy="86106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 t="-84" r="-58" b="-84"/>
                  <a:stretch>
                    <a:fillRect/>
                  </a:stretch>
                </pic:blipFill>
                <pic:spPr bwMode="auto">
                  <a:xfrm>
                    <a:off x="0" y="0"/>
                    <a:ext cx="1874520" cy="861060"/>
                  </a:xfrm>
                  <a:prstGeom prst="rect">
                    <a:avLst/>
                  </a:prstGeom>
                  <a:solidFill>
                    <a:srgbClr val="FFFFFF">
                      <a:alpha val="0"/>
                    </a:srgbClr>
                  </a:solidFill>
                  <a:ln>
                    <a:noFill/>
                  </a:ln>
                </pic:spPr>
              </pic:pic>
            </a:graphicData>
          </a:graphic>
        </wp:inline>
      </w:drawing>
    </w:r>
  </w:p>
  <w:p w14:paraId="1A04E830" w14:textId="77777777" w:rsidR="007F3802" w:rsidRDefault="007F3802" w:rsidP="007F3802">
    <w:pPr>
      <w:pStyle w:val="Cabealho"/>
      <w:jc w:val="center"/>
    </w:pPr>
    <w:r>
      <w:rPr>
        <w:rFonts w:cs="Arial"/>
        <w:b/>
      </w:rPr>
      <w:t>ESTADO DE ALAGOAS</w:t>
    </w:r>
  </w:p>
  <w:p w14:paraId="5F8E95BF" w14:textId="3A29F6C8" w:rsidR="00EA765B" w:rsidRDefault="00A65355" w:rsidP="007F3802">
    <w:pPr>
      <w:pStyle w:val="Cabealho"/>
      <w:jc w:val="center"/>
    </w:pPr>
    <w:r>
      <w:rPr>
        <w:rFonts w:cs="Arial"/>
        <w:b/>
      </w:rPr>
      <w:t>PREFEITURA MUNICIPAL DE JOAQUIM GOMES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22859"/>
    <w:multiLevelType w:val="hybridMultilevel"/>
    <w:tmpl w:val="801C35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F4F7632"/>
    <w:multiLevelType w:val="hybridMultilevel"/>
    <w:tmpl w:val="5636ACC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15:restartNumberingAfterBreak="0">
    <w:nsid w:val="424E6E24"/>
    <w:multiLevelType w:val="hybridMultilevel"/>
    <w:tmpl w:val="77FEDB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9BD27B3"/>
    <w:multiLevelType w:val="hybridMultilevel"/>
    <w:tmpl w:val="70805A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B52477F"/>
    <w:multiLevelType w:val="hybridMultilevel"/>
    <w:tmpl w:val="1C6E2D9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4BE83D7A"/>
    <w:multiLevelType w:val="hybridMultilevel"/>
    <w:tmpl w:val="5290E6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1E178D0"/>
    <w:multiLevelType w:val="multilevel"/>
    <w:tmpl w:val="261E9052"/>
    <w:lvl w:ilvl="0">
      <w:start w:val="6"/>
      <w:numFmt w:val="decimal"/>
      <w:lvlText w:val="%1"/>
      <w:lvlJc w:val="left"/>
      <w:pPr>
        <w:ind w:left="510" w:hanging="510"/>
      </w:pPr>
      <w:rPr>
        <w:rFonts w:hint="default"/>
      </w:rPr>
    </w:lvl>
    <w:lvl w:ilvl="1">
      <w:start w:val="14"/>
      <w:numFmt w:val="decimal"/>
      <w:lvlText w:val="%1.%2"/>
      <w:lvlJc w:val="left"/>
      <w:pPr>
        <w:ind w:left="652" w:hanging="51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 w15:restartNumberingAfterBreak="0">
    <w:nsid w:val="56F427E5"/>
    <w:multiLevelType w:val="hybridMultilevel"/>
    <w:tmpl w:val="3822C990"/>
    <w:lvl w:ilvl="0" w:tplc="27A8D1A0">
      <w:start w:val="1"/>
      <w:numFmt w:val="decimal"/>
      <w:lvlText w:val="%1."/>
      <w:lvlJc w:val="left"/>
      <w:pPr>
        <w:ind w:left="1770" w:hanging="360"/>
      </w:pPr>
      <w:rPr>
        <w:rFonts w:ascii="Arial" w:eastAsiaTheme="minorHAnsi" w:hAnsi="Arial" w:cstheme="minorBidi"/>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8" w15:restartNumberingAfterBreak="0">
    <w:nsid w:val="653F7837"/>
    <w:multiLevelType w:val="hybridMultilevel"/>
    <w:tmpl w:val="83A0F8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59E0360"/>
    <w:multiLevelType w:val="hybridMultilevel"/>
    <w:tmpl w:val="0D0A96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CFE0200"/>
    <w:multiLevelType w:val="hybridMultilevel"/>
    <w:tmpl w:val="39C815B0"/>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16cid:durableId="69695321">
    <w:abstractNumId w:val="7"/>
  </w:num>
  <w:num w:numId="2" w16cid:durableId="745683639">
    <w:abstractNumId w:val="4"/>
  </w:num>
  <w:num w:numId="3" w16cid:durableId="720057559">
    <w:abstractNumId w:val="10"/>
  </w:num>
  <w:num w:numId="4" w16cid:durableId="218788928">
    <w:abstractNumId w:val="1"/>
  </w:num>
  <w:num w:numId="5" w16cid:durableId="1020352482">
    <w:abstractNumId w:val="9"/>
  </w:num>
  <w:num w:numId="6" w16cid:durableId="83651710">
    <w:abstractNumId w:val="2"/>
  </w:num>
  <w:num w:numId="7" w16cid:durableId="1377777266">
    <w:abstractNumId w:val="0"/>
  </w:num>
  <w:num w:numId="8" w16cid:durableId="819931298">
    <w:abstractNumId w:val="3"/>
  </w:num>
  <w:num w:numId="9" w16cid:durableId="1900240131">
    <w:abstractNumId w:val="8"/>
  </w:num>
  <w:num w:numId="10" w16cid:durableId="1839883513">
    <w:abstractNumId w:val="6"/>
  </w:num>
  <w:num w:numId="11" w16cid:durableId="6073905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F6A"/>
    <w:rsid w:val="00001A8B"/>
    <w:rsid w:val="0001114F"/>
    <w:rsid w:val="00017933"/>
    <w:rsid w:val="00031C0D"/>
    <w:rsid w:val="00037193"/>
    <w:rsid w:val="00041E1A"/>
    <w:rsid w:val="00050D84"/>
    <w:rsid w:val="0005307F"/>
    <w:rsid w:val="00053A60"/>
    <w:rsid w:val="000554E1"/>
    <w:rsid w:val="000634BD"/>
    <w:rsid w:val="00072FE8"/>
    <w:rsid w:val="000823E6"/>
    <w:rsid w:val="00084A2B"/>
    <w:rsid w:val="000A44C6"/>
    <w:rsid w:val="000B6E17"/>
    <w:rsid w:val="000B7CDF"/>
    <w:rsid w:val="000D653F"/>
    <w:rsid w:val="000E22C0"/>
    <w:rsid w:val="000E6507"/>
    <w:rsid w:val="000F5F2C"/>
    <w:rsid w:val="000F7ACB"/>
    <w:rsid w:val="001305E4"/>
    <w:rsid w:val="001353EB"/>
    <w:rsid w:val="00143FDA"/>
    <w:rsid w:val="00152A17"/>
    <w:rsid w:val="00152D15"/>
    <w:rsid w:val="00164594"/>
    <w:rsid w:val="00166278"/>
    <w:rsid w:val="0019385E"/>
    <w:rsid w:val="001962FB"/>
    <w:rsid w:val="001A3451"/>
    <w:rsid w:val="001B1CC5"/>
    <w:rsid w:val="001B3D5D"/>
    <w:rsid w:val="001B7000"/>
    <w:rsid w:val="001C1FFC"/>
    <w:rsid w:val="001D2B0B"/>
    <w:rsid w:val="001E6736"/>
    <w:rsid w:val="001E7ABD"/>
    <w:rsid w:val="001F30B2"/>
    <w:rsid w:val="00201A20"/>
    <w:rsid w:val="002118BC"/>
    <w:rsid w:val="0021364A"/>
    <w:rsid w:val="0022260B"/>
    <w:rsid w:val="0022322F"/>
    <w:rsid w:val="00232A0C"/>
    <w:rsid w:val="00234760"/>
    <w:rsid w:val="00245ACA"/>
    <w:rsid w:val="00246500"/>
    <w:rsid w:val="00247EAD"/>
    <w:rsid w:val="00252710"/>
    <w:rsid w:val="002552A9"/>
    <w:rsid w:val="00260857"/>
    <w:rsid w:val="00260DD5"/>
    <w:rsid w:val="00264703"/>
    <w:rsid w:val="00274C0B"/>
    <w:rsid w:val="00277EE5"/>
    <w:rsid w:val="0029345A"/>
    <w:rsid w:val="002B22C2"/>
    <w:rsid w:val="002C1501"/>
    <w:rsid w:val="002C1569"/>
    <w:rsid w:val="002C5932"/>
    <w:rsid w:val="002C7A2F"/>
    <w:rsid w:val="002D0D09"/>
    <w:rsid w:val="002D4B16"/>
    <w:rsid w:val="002D5DC8"/>
    <w:rsid w:val="002D5FCF"/>
    <w:rsid w:val="002D75FB"/>
    <w:rsid w:val="002E7FCB"/>
    <w:rsid w:val="002F06FA"/>
    <w:rsid w:val="002F7C71"/>
    <w:rsid w:val="003020A7"/>
    <w:rsid w:val="003039BD"/>
    <w:rsid w:val="003116C2"/>
    <w:rsid w:val="003155B8"/>
    <w:rsid w:val="0032045A"/>
    <w:rsid w:val="003221E3"/>
    <w:rsid w:val="0032271D"/>
    <w:rsid w:val="00323E8F"/>
    <w:rsid w:val="0033404C"/>
    <w:rsid w:val="003364CB"/>
    <w:rsid w:val="003377E6"/>
    <w:rsid w:val="003413BF"/>
    <w:rsid w:val="00346383"/>
    <w:rsid w:val="0034711A"/>
    <w:rsid w:val="00347450"/>
    <w:rsid w:val="00351B18"/>
    <w:rsid w:val="00353B96"/>
    <w:rsid w:val="00360E80"/>
    <w:rsid w:val="00376AC4"/>
    <w:rsid w:val="00386DCE"/>
    <w:rsid w:val="00390DC1"/>
    <w:rsid w:val="00393029"/>
    <w:rsid w:val="00397FB7"/>
    <w:rsid w:val="003B5F79"/>
    <w:rsid w:val="003C0B6F"/>
    <w:rsid w:val="003C2081"/>
    <w:rsid w:val="003F057E"/>
    <w:rsid w:val="003F77E9"/>
    <w:rsid w:val="00401A13"/>
    <w:rsid w:val="004331B8"/>
    <w:rsid w:val="00447532"/>
    <w:rsid w:val="00456930"/>
    <w:rsid w:val="00473D2D"/>
    <w:rsid w:val="004743C4"/>
    <w:rsid w:val="004821A0"/>
    <w:rsid w:val="004907DA"/>
    <w:rsid w:val="0049429D"/>
    <w:rsid w:val="004A321D"/>
    <w:rsid w:val="004A6D81"/>
    <w:rsid w:val="004B3FF2"/>
    <w:rsid w:val="004C1648"/>
    <w:rsid w:val="004C1D5D"/>
    <w:rsid w:val="004C6258"/>
    <w:rsid w:val="004E2D6F"/>
    <w:rsid w:val="004E6D5D"/>
    <w:rsid w:val="005308D8"/>
    <w:rsid w:val="00531D70"/>
    <w:rsid w:val="00533301"/>
    <w:rsid w:val="00542707"/>
    <w:rsid w:val="005437E9"/>
    <w:rsid w:val="0054461F"/>
    <w:rsid w:val="0054570C"/>
    <w:rsid w:val="005467CE"/>
    <w:rsid w:val="005632DC"/>
    <w:rsid w:val="00563D64"/>
    <w:rsid w:val="0057445F"/>
    <w:rsid w:val="00585FA5"/>
    <w:rsid w:val="00587C8D"/>
    <w:rsid w:val="005B114C"/>
    <w:rsid w:val="005C22EB"/>
    <w:rsid w:val="005D7B45"/>
    <w:rsid w:val="005E5A1A"/>
    <w:rsid w:val="006031ED"/>
    <w:rsid w:val="006042D7"/>
    <w:rsid w:val="00606510"/>
    <w:rsid w:val="006146A8"/>
    <w:rsid w:val="00617D91"/>
    <w:rsid w:val="00634914"/>
    <w:rsid w:val="006410AF"/>
    <w:rsid w:val="00644FCD"/>
    <w:rsid w:val="00662541"/>
    <w:rsid w:val="00665392"/>
    <w:rsid w:val="0067399A"/>
    <w:rsid w:val="00675252"/>
    <w:rsid w:val="00675BEB"/>
    <w:rsid w:val="006855BA"/>
    <w:rsid w:val="00691583"/>
    <w:rsid w:val="00693627"/>
    <w:rsid w:val="006952D5"/>
    <w:rsid w:val="0069722F"/>
    <w:rsid w:val="006A6D58"/>
    <w:rsid w:val="006A781B"/>
    <w:rsid w:val="006C0FA7"/>
    <w:rsid w:val="006C7BE6"/>
    <w:rsid w:val="006F5837"/>
    <w:rsid w:val="006F66A9"/>
    <w:rsid w:val="00705311"/>
    <w:rsid w:val="007104E3"/>
    <w:rsid w:val="007123CF"/>
    <w:rsid w:val="00713610"/>
    <w:rsid w:val="007143AB"/>
    <w:rsid w:val="0071593C"/>
    <w:rsid w:val="007165B9"/>
    <w:rsid w:val="007221A0"/>
    <w:rsid w:val="007368A6"/>
    <w:rsid w:val="00741916"/>
    <w:rsid w:val="00746280"/>
    <w:rsid w:val="00754E0C"/>
    <w:rsid w:val="00762B20"/>
    <w:rsid w:val="0076459A"/>
    <w:rsid w:val="0076746F"/>
    <w:rsid w:val="00786F6A"/>
    <w:rsid w:val="007947B5"/>
    <w:rsid w:val="007A1BBA"/>
    <w:rsid w:val="007B7290"/>
    <w:rsid w:val="007C0BDD"/>
    <w:rsid w:val="007C49A2"/>
    <w:rsid w:val="007D32D4"/>
    <w:rsid w:val="007E419C"/>
    <w:rsid w:val="007E4529"/>
    <w:rsid w:val="007F3802"/>
    <w:rsid w:val="00802293"/>
    <w:rsid w:val="008047FF"/>
    <w:rsid w:val="008137F0"/>
    <w:rsid w:val="00815CD7"/>
    <w:rsid w:val="008168C1"/>
    <w:rsid w:val="008259FB"/>
    <w:rsid w:val="00850A33"/>
    <w:rsid w:val="00856AC6"/>
    <w:rsid w:val="0085740D"/>
    <w:rsid w:val="00862AB8"/>
    <w:rsid w:val="00862C50"/>
    <w:rsid w:val="00870639"/>
    <w:rsid w:val="00881E2D"/>
    <w:rsid w:val="00885CC2"/>
    <w:rsid w:val="00891B5A"/>
    <w:rsid w:val="008939AF"/>
    <w:rsid w:val="0089439A"/>
    <w:rsid w:val="008B42C6"/>
    <w:rsid w:val="008B433B"/>
    <w:rsid w:val="008C3152"/>
    <w:rsid w:val="008D08CB"/>
    <w:rsid w:val="008D6D5F"/>
    <w:rsid w:val="008E7739"/>
    <w:rsid w:val="008F3187"/>
    <w:rsid w:val="008F3ADA"/>
    <w:rsid w:val="008F47DC"/>
    <w:rsid w:val="008F6B5E"/>
    <w:rsid w:val="00900539"/>
    <w:rsid w:val="00900A5D"/>
    <w:rsid w:val="00901149"/>
    <w:rsid w:val="00901923"/>
    <w:rsid w:val="009048ED"/>
    <w:rsid w:val="009107C5"/>
    <w:rsid w:val="00915ADB"/>
    <w:rsid w:val="0092434F"/>
    <w:rsid w:val="00931AAA"/>
    <w:rsid w:val="00932131"/>
    <w:rsid w:val="009326DA"/>
    <w:rsid w:val="00936DD9"/>
    <w:rsid w:val="00945D2C"/>
    <w:rsid w:val="00954A28"/>
    <w:rsid w:val="00961078"/>
    <w:rsid w:val="009668CA"/>
    <w:rsid w:val="00985983"/>
    <w:rsid w:val="009903E4"/>
    <w:rsid w:val="009926EA"/>
    <w:rsid w:val="009A4FD3"/>
    <w:rsid w:val="009A5CB3"/>
    <w:rsid w:val="009B0697"/>
    <w:rsid w:val="009B4301"/>
    <w:rsid w:val="009C5D8D"/>
    <w:rsid w:val="009C5F7C"/>
    <w:rsid w:val="009E1D26"/>
    <w:rsid w:val="009E1F54"/>
    <w:rsid w:val="009E4735"/>
    <w:rsid w:val="009F2CE5"/>
    <w:rsid w:val="009F415A"/>
    <w:rsid w:val="00A12843"/>
    <w:rsid w:val="00A1491D"/>
    <w:rsid w:val="00A26533"/>
    <w:rsid w:val="00A30A06"/>
    <w:rsid w:val="00A319B1"/>
    <w:rsid w:val="00A410B5"/>
    <w:rsid w:val="00A46847"/>
    <w:rsid w:val="00A61B8C"/>
    <w:rsid w:val="00A625DC"/>
    <w:rsid w:val="00A65355"/>
    <w:rsid w:val="00A673F9"/>
    <w:rsid w:val="00A71F5A"/>
    <w:rsid w:val="00A73235"/>
    <w:rsid w:val="00A768B5"/>
    <w:rsid w:val="00A92EA8"/>
    <w:rsid w:val="00A95BFC"/>
    <w:rsid w:val="00AA4425"/>
    <w:rsid w:val="00AA45E3"/>
    <w:rsid w:val="00AA577F"/>
    <w:rsid w:val="00AB22C9"/>
    <w:rsid w:val="00AC2A5E"/>
    <w:rsid w:val="00AC478B"/>
    <w:rsid w:val="00AD0188"/>
    <w:rsid w:val="00AD374E"/>
    <w:rsid w:val="00AD37D6"/>
    <w:rsid w:val="00AE16AA"/>
    <w:rsid w:val="00AE2B7D"/>
    <w:rsid w:val="00B06266"/>
    <w:rsid w:val="00B20762"/>
    <w:rsid w:val="00B22BEF"/>
    <w:rsid w:val="00B42CD6"/>
    <w:rsid w:val="00B55774"/>
    <w:rsid w:val="00B72BA8"/>
    <w:rsid w:val="00B73CCA"/>
    <w:rsid w:val="00B73D83"/>
    <w:rsid w:val="00B8250D"/>
    <w:rsid w:val="00B851A9"/>
    <w:rsid w:val="00B87C41"/>
    <w:rsid w:val="00B91643"/>
    <w:rsid w:val="00B9676E"/>
    <w:rsid w:val="00BB057B"/>
    <w:rsid w:val="00BB20A7"/>
    <w:rsid w:val="00BB58AA"/>
    <w:rsid w:val="00BE1386"/>
    <w:rsid w:val="00BF313F"/>
    <w:rsid w:val="00C134E1"/>
    <w:rsid w:val="00C27A11"/>
    <w:rsid w:val="00C44948"/>
    <w:rsid w:val="00C56845"/>
    <w:rsid w:val="00C637DC"/>
    <w:rsid w:val="00C75B69"/>
    <w:rsid w:val="00C77113"/>
    <w:rsid w:val="00C82763"/>
    <w:rsid w:val="00CA6140"/>
    <w:rsid w:val="00CA6622"/>
    <w:rsid w:val="00CB3C06"/>
    <w:rsid w:val="00CD5398"/>
    <w:rsid w:val="00CD6FDF"/>
    <w:rsid w:val="00CE1A2E"/>
    <w:rsid w:val="00CF4BCC"/>
    <w:rsid w:val="00D00F5D"/>
    <w:rsid w:val="00D03B70"/>
    <w:rsid w:val="00D20AE5"/>
    <w:rsid w:val="00D26E91"/>
    <w:rsid w:val="00D353E4"/>
    <w:rsid w:val="00D47682"/>
    <w:rsid w:val="00D52325"/>
    <w:rsid w:val="00D56951"/>
    <w:rsid w:val="00D5749B"/>
    <w:rsid w:val="00D57CA6"/>
    <w:rsid w:val="00D65AE9"/>
    <w:rsid w:val="00D83D8A"/>
    <w:rsid w:val="00D963B2"/>
    <w:rsid w:val="00D97A1E"/>
    <w:rsid w:val="00DB24AE"/>
    <w:rsid w:val="00DD6F29"/>
    <w:rsid w:val="00DD76D6"/>
    <w:rsid w:val="00DE5636"/>
    <w:rsid w:val="00DE6AAD"/>
    <w:rsid w:val="00DF6EC9"/>
    <w:rsid w:val="00DF7629"/>
    <w:rsid w:val="00E06750"/>
    <w:rsid w:val="00E12734"/>
    <w:rsid w:val="00E1426F"/>
    <w:rsid w:val="00E20F4A"/>
    <w:rsid w:val="00E2334F"/>
    <w:rsid w:val="00E31F67"/>
    <w:rsid w:val="00E33E46"/>
    <w:rsid w:val="00E41BC8"/>
    <w:rsid w:val="00E47EF5"/>
    <w:rsid w:val="00E55607"/>
    <w:rsid w:val="00E577DF"/>
    <w:rsid w:val="00E60F67"/>
    <w:rsid w:val="00E65B4F"/>
    <w:rsid w:val="00EA765B"/>
    <w:rsid w:val="00EA7BF1"/>
    <w:rsid w:val="00EB6E7E"/>
    <w:rsid w:val="00EB7ED8"/>
    <w:rsid w:val="00EC6ADB"/>
    <w:rsid w:val="00EC70B5"/>
    <w:rsid w:val="00EC712B"/>
    <w:rsid w:val="00ED0FA6"/>
    <w:rsid w:val="00EE0606"/>
    <w:rsid w:val="00EE51EA"/>
    <w:rsid w:val="00EF5724"/>
    <w:rsid w:val="00F02D07"/>
    <w:rsid w:val="00F12DD1"/>
    <w:rsid w:val="00F153CC"/>
    <w:rsid w:val="00F35165"/>
    <w:rsid w:val="00F42F24"/>
    <w:rsid w:val="00F628B9"/>
    <w:rsid w:val="00F712C4"/>
    <w:rsid w:val="00F74936"/>
    <w:rsid w:val="00F751D9"/>
    <w:rsid w:val="00F755C0"/>
    <w:rsid w:val="00F771C8"/>
    <w:rsid w:val="00F85EA8"/>
    <w:rsid w:val="00F8726F"/>
    <w:rsid w:val="00FA2420"/>
    <w:rsid w:val="00FA2C01"/>
    <w:rsid w:val="00FA7D2B"/>
    <w:rsid w:val="00FC09AA"/>
    <w:rsid w:val="00FC412E"/>
    <w:rsid w:val="00FC75C1"/>
    <w:rsid w:val="00FE4117"/>
    <w:rsid w:val="00FE682D"/>
    <w:rsid w:val="00FE7B4B"/>
    <w:rsid w:val="00FF2154"/>
    <w:rsid w:val="00FF54A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70252"/>
  <w15:docId w15:val="{5788BCDC-BD1E-4705-939B-B1EE4AAE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F6A"/>
    <w:pPr>
      <w:jc w:val="both"/>
    </w:pPr>
    <w:rPr>
      <w:rFonts w:ascii="Arial" w:hAnsi="Arial"/>
      <w:sz w:val="24"/>
    </w:rPr>
  </w:style>
  <w:style w:type="paragraph" w:styleId="Ttulo1">
    <w:name w:val="heading 1"/>
    <w:basedOn w:val="Normal"/>
    <w:next w:val="Normal"/>
    <w:link w:val="Ttulo1Char"/>
    <w:uiPriority w:val="9"/>
    <w:qFormat/>
    <w:rsid w:val="00786F6A"/>
    <w:pPr>
      <w:keepNext/>
      <w:keepLines/>
      <w:spacing w:before="240" w:after="0"/>
      <w:outlineLvl w:val="0"/>
    </w:pPr>
    <w:rPr>
      <w:rFonts w:ascii="Arial Narrow" w:eastAsiaTheme="majorEastAsia" w:hAnsi="Arial Narrow"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786F6A"/>
    <w:pPr>
      <w:keepNext/>
      <w:keepLines/>
      <w:spacing w:before="40" w:after="0"/>
      <w:outlineLvl w:val="1"/>
    </w:pPr>
    <w:rPr>
      <w:rFonts w:eastAsiaTheme="majorEastAsia" w:cstheme="majorBidi"/>
      <w:color w:val="2E74B5" w:themeColor="accent1" w:themeShade="BF"/>
      <w:sz w:val="26"/>
      <w:szCs w:val="26"/>
    </w:rPr>
  </w:style>
  <w:style w:type="paragraph" w:styleId="Ttulo5">
    <w:name w:val="heading 5"/>
    <w:basedOn w:val="Normal"/>
    <w:next w:val="Normal"/>
    <w:link w:val="Ttulo5Char"/>
    <w:uiPriority w:val="9"/>
    <w:semiHidden/>
    <w:unhideWhenUsed/>
    <w:qFormat/>
    <w:rsid w:val="00D97A1E"/>
    <w:pPr>
      <w:keepNext/>
      <w:keepLines/>
      <w:spacing w:before="200" w:after="0" w:line="240" w:lineRule="auto"/>
      <w:jc w:val="left"/>
      <w:outlineLvl w:val="4"/>
    </w:pPr>
    <w:rPr>
      <w:rFonts w:asciiTheme="majorHAnsi" w:eastAsiaTheme="majorEastAsia" w:hAnsiTheme="majorHAnsi" w:cstheme="majorBidi"/>
      <w:color w:val="1F4D78" w:themeColor="accent1" w:themeShade="7F"/>
      <w:szCs w:val="24"/>
      <w:lang w:eastAsia="pt-BR"/>
    </w:rPr>
  </w:style>
  <w:style w:type="paragraph" w:styleId="Ttulo6">
    <w:name w:val="heading 6"/>
    <w:basedOn w:val="Normal"/>
    <w:next w:val="Normal"/>
    <w:link w:val="Ttulo6Char"/>
    <w:uiPriority w:val="9"/>
    <w:semiHidden/>
    <w:unhideWhenUsed/>
    <w:qFormat/>
    <w:rsid w:val="00D97A1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rsid w:val="00D97A1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D97A1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D97A1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nhideWhenUsed/>
    <w:rsid w:val="00786F6A"/>
    <w:pPr>
      <w:tabs>
        <w:tab w:val="center" w:pos="4252"/>
        <w:tab w:val="right" w:pos="8504"/>
      </w:tabs>
      <w:spacing w:after="0" w:line="240" w:lineRule="auto"/>
    </w:pPr>
  </w:style>
  <w:style w:type="character" w:customStyle="1" w:styleId="CabealhoChar">
    <w:name w:val="Cabeçalho Char"/>
    <w:aliases w:val="Cabeçalho superior Char,Heading 1a Char"/>
    <w:basedOn w:val="Fontepargpadro"/>
    <w:link w:val="Cabealho"/>
    <w:rsid w:val="00786F6A"/>
  </w:style>
  <w:style w:type="paragraph" w:styleId="Rodap">
    <w:name w:val="footer"/>
    <w:basedOn w:val="Normal"/>
    <w:link w:val="RodapChar"/>
    <w:unhideWhenUsed/>
    <w:rsid w:val="00786F6A"/>
    <w:pPr>
      <w:tabs>
        <w:tab w:val="center" w:pos="4252"/>
        <w:tab w:val="right" w:pos="8504"/>
      </w:tabs>
      <w:spacing w:after="0" w:line="240" w:lineRule="auto"/>
    </w:pPr>
  </w:style>
  <w:style w:type="character" w:customStyle="1" w:styleId="RodapChar">
    <w:name w:val="Rodapé Char"/>
    <w:basedOn w:val="Fontepargpadro"/>
    <w:link w:val="Rodap"/>
    <w:uiPriority w:val="99"/>
    <w:rsid w:val="00786F6A"/>
  </w:style>
  <w:style w:type="paragraph" w:styleId="SemEspaamento">
    <w:name w:val="No Spacing"/>
    <w:uiPriority w:val="1"/>
    <w:qFormat/>
    <w:rsid w:val="00786F6A"/>
    <w:pPr>
      <w:spacing w:after="0" w:line="240" w:lineRule="auto"/>
    </w:pPr>
    <w:rPr>
      <w:rFonts w:ascii="Arial" w:hAnsi="Arial"/>
      <w:sz w:val="24"/>
    </w:rPr>
  </w:style>
  <w:style w:type="character" w:customStyle="1" w:styleId="Ttulo1Char">
    <w:name w:val="Título 1 Char"/>
    <w:basedOn w:val="Fontepargpadro"/>
    <w:link w:val="Ttulo1"/>
    <w:uiPriority w:val="9"/>
    <w:rsid w:val="00786F6A"/>
    <w:rPr>
      <w:rFonts w:ascii="Arial Narrow" w:eastAsiaTheme="majorEastAsia" w:hAnsi="Arial Narrow" w:cstheme="majorBidi"/>
      <w:color w:val="2E74B5" w:themeColor="accent1" w:themeShade="BF"/>
      <w:sz w:val="32"/>
      <w:szCs w:val="32"/>
    </w:rPr>
  </w:style>
  <w:style w:type="character" w:customStyle="1" w:styleId="Ttulo2Char">
    <w:name w:val="Título 2 Char"/>
    <w:basedOn w:val="Fontepargpadro"/>
    <w:link w:val="Ttulo2"/>
    <w:uiPriority w:val="9"/>
    <w:semiHidden/>
    <w:rsid w:val="00786F6A"/>
    <w:rPr>
      <w:rFonts w:ascii="Arial" w:eastAsiaTheme="majorEastAsia" w:hAnsi="Arial" w:cstheme="majorBidi"/>
      <w:color w:val="2E74B5" w:themeColor="accent1" w:themeShade="BF"/>
      <w:sz w:val="26"/>
      <w:szCs w:val="26"/>
    </w:rPr>
  </w:style>
  <w:style w:type="paragraph" w:styleId="Ttulo">
    <w:name w:val="Title"/>
    <w:basedOn w:val="Normal"/>
    <w:next w:val="Normal"/>
    <w:link w:val="TtuloChar"/>
    <w:qFormat/>
    <w:rsid w:val="00786F6A"/>
    <w:pPr>
      <w:spacing w:after="0" w:line="240" w:lineRule="auto"/>
      <w:contextualSpacing/>
    </w:pPr>
    <w:rPr>
      <w:rFonts w:eastAsiaTheme="majorEastAsia" w:cstheme="majorBidi"/>
      <w:spacing w:val="-10"/>
      <w:kern w:val="28"/>
      <w:sz w:val="56"/>
      <w:szCs w:val="56"/>
    </w:rPr>
  </w:style>
  <w:style w:type="character" w:customStyle="1" w:styleId="TtuloChar">
    <w:name w:val="Título Char"/>
    <w:basedOn w:val="Fontepargpadro"/>
    <w:link w:val="Ttulo"/>
    <w:rsid w:val="00786F6A"/>
    <w:rPr>
      <w:rFonts w:ascii="Arial" w:eastAsiaTheme="majorEastAsia" w:hAnsi="Arial" w:cstheme="majorBidi"/>
      <w:spacing w:val="-10"/>
      <w:kern w:val="28"/>
      <w:sz w:val="56"/>
      <w:szCs w:val="56"/>
    </w:rPr>
  </w:style>
  <w:style w:type="paragraph" w:styleId="Subttulo">
    <w:name w:val="Subtitle"/>
    <w:basedOn w:val="Normal"/>
    <w:next w:val="Normal"/>
    <w:link w:val="SubttuloChar"/>
    <w:uiPriority w:val="11"/>
    <w:qFormat/>
    <w:rsid w:val="00786F6A"/>
    <w:pPr>
      <w:numPr>
        <w:ilvl w:val="1"/>
      </w:numPr>
    </w:pPr>
    <w:rPr>
      <w:rFonts w:eastAsiaTheme="minorEastAsia"/>
      <w:color w:val="5A5A5A" w:themeColor="text1" w:themeTint="A5"/>
      <w:spacing w:val="15"/>
      <w:sz w:val="22"/>
    </w:rPr>
  </w:style>
  <w:style w:type="character" w:customStyle="1" w:styleId="SubttuloChar">
    <w:name w:val="Subtítulo Char"/>
    <w:basedOn w:val="Fontepargpadro"/>
    <w:link w:val="Subttulo"/>
    <w:uiPriority w:val="11"/>
    <w:rsid w:val="00786F6A"/>
    <w:rPr>
      <w:rFonts w:ascii="Arial" w:eastAsiaTheme="minorEastAsia" w:hAnsi="Arial"/>
      <w:color w:val="5A5A5A" w:themeColor="text1" w:themeTint="A5"/>
      <w:spacing w:val="15"/>
    </w:rPr>
  </w:style>
  <w:style w:type="character" w:styleId="nfaseSutil">
    <w:name w:val="Subtle Emphasis"/>
    <w:basedOn w:val="Fontepargpadro"/>
    <w:uiPriority w:val="19"/>
    <w:qFormat/>
    <w:rsid w:val="00786F6A"/>
    <w:rPr>
      <w:rFonts w:ascii="Arial" w:hAnsi="Arial"/>
      <w:i/>
      <w:iCs/>
      <w:color w:val="404040" w:themeColor="text1" w:themeTint="BF"/>
    </w:rPr>
  </w:style>
  <w:style w:type="paragraph" w:styleId="Textodebalo">
    <w:name w:val="Balloon Text"/>
    <w:basedOn w:val="Normal"/>
    <w:link w:val="TextodebaloChar"/>
    <w:uiPriority w:val="99"/>
    <w:semiHidden/>
    <w:unhideWhenUsed/>
    <w:rsid w:val="006C0FA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C0FA7"/>
    <w:rPr>
      <w:rFonts w:ascii="Segoe UI" w:hAnsi="Segoe UI" w:cs="Segoe UI"/>
      <w:sz w:val="18"/>
      <w:szCs w:val="18"/>
    </w:rPr>
  </w:style>
  <w:style w:type="character" w:customStyle="1" w:styleId="Ttulo6Char">
    <w:name w:val="Título 6 Char"/>
    <w:basedOn w:val="Fontepargpadro"/>
    <w:link w:val="Ttulo6"/>
    <w:uiPriority w:val="9"/>
    <w:semiHidden/>
    <w:rsid w:val="00D97A1E"/>
    <w:rPr>
      <w:rFonts w:asciiTheme="majorHAnsi" w:eastAsiaTheme="majorEastAsia" w:hAnsiTheme="majorHAnsi" w:cstheme="majorBidi"/>
      <w:i/>
      <w:iCs/>
      <w:color w:val="1F4D78" w:themeColor="accent1" w:themeShade="7F"/>
      <w:sz w:val="24"/>
    </w:rPr>
  </w:style>
  <w:style w:type="character" w:customStyle="1" w:styleId="Ttulo7Char">
    <w:name w:val="Título 7 Char"/>
    <w:basedOn w:val="Fontepargpadro"/>
    <w:link w:val="Ttulo7"/>
    <w:uiPriority w:val="9"/>
    <w:semiHidden/>
    <w:rsid w:val="00D97A1E"/>
    <w:rPr>
      <w:rFonts w:asciiTheme="majorHAnsi" w:eastAsiaTheme="majorEastAsia" w:hAnsiTheme="majorHAnsi" w:cstheme="majorBidi"/>
      <w:i/>
      <w:iCs/>
      <w:color w:val="404040" w:themeColor="text1" w:themeTint="BF"/>
      <w:sz w:val="24"/>
    </w:rPr>
  </w:style>
  <w:style w:type="character" w:customStyle="1" w:styleId="Ttulo8Char">
    <w:name w:val="Título 8 Char"/>
    <w:basedOn w:val="Fontepargpadro"/>
    <w:link w:val="Ttulo8"/>
    <w:uiPriority w:val="9"/>
    <w:rsid w:val="00D97A1E"/>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D97A1E"/>
    <w:rPr>
      <w:rFonts w:asciiTheme="majorHAnsi" w:eastAsiaTheme="majorEastAsia" w:hAnsiTheme="majorHAnsi" w:cstheme="majorBidi"/>
      <w:i/>
      <w:iCs/>
      <w:color w:val="404040" w:themeColor="text1" w:themeTint="BF"/>
      <w:sz w:val="20"/>
      <w:szCs w:val="20"/>
    </w:rPr>
  </w:style>
  <w:style w:type="character" w:customStyle="1" w:styleId="Ttulo5Char">
    <w:name w:val="Título 5 Char"/>
    <w:basedOn w:val="Fontepargpadro"/>
    <w:link w:val="Ttulo5"/>
    <w:uiPriority w:val="9"/>
    <w:semiHidden/>
    <w:rsid w:val="00D97A1E"/>
    <w:rPr>
      <w:rFonts w:asciiTheme="majorHAnsi" w:eastAsiaTheme="majorEastAsia" w:hAnsiTheme="majorHAnsi" w:cstheme="majorBidi"/>
      <w:color w:val="1F4D78" w:themeColor="accent1" w:themeShade="7F"/>
      <w:sz w:val="24"/>
      <w:szCs w:val="24"/>
      <w:lang w:eastAsia="pt-BR"/>
    </w:rPr>
  </w:style>
  <w:style w:type="paragraph" w:styleId="Corpodetexto">
    <w:name w:val="Body Text"/>
    <w:basedOn w:val="Normal"/>
    <w:link w:val="CorpodetextoChar"/>
    <w:semiHidden/>
    <w:rsid w:val="00D97A1E"/>
    <w:pPr>
      <w:spacing w:after="0" w:line="240" w:lineRule="auto"/>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semiHidden/>
    <w:rsid w:val="00D97A1E"/>
    <w:rPr>
      <w:rFonts w:ascii="Times New Roman" w:eastAsia="Times New Roman" w:hAnsi="Times New Roman" w:cs="Times New Roman"/>
      <w:sz w:val="28"/>
      <w:szCs w:val="20"/>
      <w:lang w:eastAsia="pt-BR"/>
    </w:rPr>
  </w:style>
  <w:style w:type="paragraph" w:styleId="Textoembloco">
    <w:name w:val="Block Text"/>
    <w:basedOn w:val="Normal"/>
    <w:semiHidden/>
    <w:rsid w:val="00D97A1E"/>
    <w:pPr>
      <w:spacing w:after="0" w:line="240" w:lineRule="auto"/>
      <w:ind w:left="5400" w:right="283"/>
    </w:pPr>
    <w:rPr>
      <w:rFonts w:eastAsia="Times New Roman" w:cs="Arial"/>
      <w:b/>
      <w:bCs/>
      <w:sz w:val="20"/>
      <w:szCs w:val="24"/>
      <w:lang w:eastAsia="pt-BR"/>
    </w:rPr>
  </w:style>
  <w:style w:type="paragraph" w:customStyle="1" w:styleId="p2">
    <w:name w:val="p2"/>
    <w:basedOn w:val="Normal"/>
    <w:rsid w:val="00D97A1E"/>
    <w:pPr>
      <w:widowControl w:val="0"/>
      <w:tabs>
        <w:tab w:val="left" w:pos="720"/>
      </w:tabs>
      <w:snapToGrid w:val="0"/>
      <w:spacing w:after="0" w:line="280" w:lineRule="atLeast"/>
    </w:pPr>
    <w:rPr>
      <w:rFonts w:ascii="Times New Roman" w:eastAsia="Times New Roman" w:hAnsi="Times New Roman" w:cs="Times New Roman"/>
      <w:szCs w:val="20"/>
      <w:lang w:eastAsia="pt-BR"/>
    </w:rPr>
  </w:style>
  <w:style w:type="paragraph" w:styleId="PargrafodaLista">
    <w:name w:val="List Paragraph"/>
    <w:basedOn w:val="Normal"/>
    <w:uiPriority w:val="34"/>
    <w:qFormat/>
    <w:rsid w:val="00CD5398"/>
    <w:pPr>
      <w:ind w:left="720"/>
      <w:contextualSpacing/>
    </w:pPr>
  </w:style>
  <w:style w:type="character" w:styleId="Forte">
    <w:name w:val="Strong"/>
    <w:basedOn w:val="Fontepargpadro"/>
    <w:uiPriority w:val="22"/>
    <w:qFormat/>
    <w:rsid w:val="0032271D"/>
    <w:rPr>
      <w:b/>
      <w:bCs/>
    </w:rPr>
  </w:style>
  <w:style w:type="character" w:customStyle="1" w:styleId="apple-converted-space">
    <w:name w:val="apple-converted-space"/>
    <w:basedOn w:val="Fontepargpadro"/>
    <w:rsid w:val="0032271D"/>
  </w:style>
  <w:style w:type="character" w:customStyle="1" w:styleId="TextosemFormataoChar">
    <w:name w:val="Texto sem Formatação Char"/>
    <w:link w:val="TextosemFormatao"/>
    <w:rsid w:val="002C5932"/>
    <w:rPr>
      <w:rFonts w:ascii="Courier New" w:eastAsia="Times New Roman" w:hAnsi="Courier New"/>
    </w:rPr>
  </w:style>
  <w:style w:type="paragraph" w:styleId="TextosemFormatao">
    <w:name w:val="Plain Text"/>
    <w:basedOn w:val="Normal"/>
    <w:link w:val="TextosemFormataoChar"/>
    <w:rsid w:val="002C5932"/>
    <w:pPr>
      <w:spacing w:after="0" w:line="240" w:lineRule="auto"/>
    </w:pPr>
    <w:rPr>
      <w:rFonts w:ascii="Courier New" w:eastAsia="Times New Roman" w:hAnsi="Courier New"/>
      <w:sz w:val="22"/>
    </w:rPr>
  </w:style>
  <w:style w:type="character" w:customStyle="1" w:styleId="TextosemFormataoChar1">
    <w:name w:val="Texto sem Formatação Char1"/>
    <w:basedOn w:val="Fontepargpadro"/>
    <w:uiPriority w:val="99"/>
    <w:semiHidden/>
    <w:rsid w:val="002C5932"/>
    <w:rPr>
      <w:rFonts w:ascii="Consolas" w:hAnsi="Consolas" w:cs="Consolas"/>
      <w:sz w:val="21"/>
      <w:szCs w:val="21"/>
    </w:rPr>
  </w:style>
  <w:style w:type="table" w:styleId="Tabelacomgrade">
    <w:name w:val="Table Grid"/>
    <w:basedOn w:val="Tabelanormal"/>
    <w:uiPriority w:val="39"/>
    <w:rsid w:val="00FE4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3A60"/>
    <w:pPr>
      <w:autoSpaceDE w:val="0"/>
      <w:autoSpaceDN w:val="0"/>
      <w:adjustRightInd w:val="0"/>
      <w:spacing w:after="0" w:line="240" w:lineRule="auto"/>
    </w:pPr>
    <w:rPr>
      <w:rFonts w:ascii="Calibri" w:eastAsia="Calibri" w:hAnsi="Calibri" w:cs="Calibri"/>
      <w:color w:val="000000"/>
      <w:sz w:val="24"/>
      <w:szCs w:val="24"/>
      <w:lang w:eastAsia="pt-BR"/>
    </w:rPr>
  </w:style>
  <w:style w:type="character" w:styleId="Hyperlink">
    <w:name w:val="Hyperlink"/>
    <w:basedOn w:val="Fontepargpadro"/>
    <w:uiPriority w:val="99"/>
    <w:unhideWhenUsed/>
    <w:rsid w:val="00C44948"/>
    <w:rPr>
      <w:color w:val="0000FF"/>
      <w:u w:val="single"/>
    </w:rPr>
  </w:style>
  <w:style w:type="paragraph" w:customStyle="1" w:styleId="Standard">
    <w:name w:val="Standard"/>
    <w:rsid w:val="00713610"/>
    <w:pPr>
      <w:suppressAutoHyphens/>
      <w:autoSpaceDN w:val="0"/>
      <w:spacing w:after="0" w:line="240" w:lineRule="auto"/>
    </w:pPr>
    <w:rPr>
      <w:rFonts w:ascii="Calibri" w:eastAsia="Times New Roman" w:hAnsi="Calibri" w:cs="Times New Roman"/>
      <w:lang w:eastAsia="pt-BR"/>
    </w:rPr>
  </w:style>
  <w:style w:type="paragraph" w:styleId="Corpodetexto2">
    <w:name w:val="Body Text 2"/>
    <w:basedOn w:val="Normal"/>
    <w:link w:val="Corpodetexto2Char"/>
    <w:unhideWhenUsed/>
    <w:rsid w:val="00E55607"/>
    <w:pPr>
      <w:spacing w:after="120" w:line="480" w:lineRule="auto"/>
      <w:jc w:val="left"/>
    </w:pPr>
    <w:rPr>
      <w:rFonts w:ascii="Times New Roman" w:eastAsia="Times New Roman" w:hAnsi="Times New Roman" w:cs="Times New Roman"/>
      <w:szCs w:val="24"/>
      <w:lang w:val="x-none" w:eastAsia="x-none"/>
    </w:rPr>
  </w:style>
  <w:style w:type="character" w:customStyle="1" w:styleId="Corpodetexto2Char">
    <w:name w:val="Corpo de texto 2 Char"/>
    <w:basedOn w:val="Fontepargpadro"/>
    <w:link w:val="Corpodetexto2"/>
    <w:rsid w:val="00E55607"/>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689828">
      <w:bodyDiv w:val="1"/>
      <w:marLeft w:val="0"/>
      <w:marRight w:val="0"/>
      <w:marTop w:val="0"/>
      <w:marBottom w:val="0"/>
      <w:divBdr>
        <w:top w:val="none" w:sz="0" w:space="0" w:color="auto"/>
        <w:left w:val="none" w:sz="0" w:space="0" w:color="auto"/>
        <w:bottom w:val="none" w:sz="0" w:space="0" w:color="auto"/>
        <w:right w:val="none" w:sz="0" w:space="0" w:color="auto"/>
      </w:divBdr>
    </w:div>
    <w:div w:id="161586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778</TotalTime>
  <Pages>3</Pages>
  <Words>1137</Words>
  <Characters>6140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Fotoe</dc:creator>
  <cp:lastModifiedBy>Gilvania Silva</cp:lastModifiedBy>
  <cp:revision>89</cp:revision>
  <cp:lastPrinted>2022-09-27T16:04:00Z</cp:lastPrinted>
  <dcterms:created xsi:type="dcterms:W3CDTF">2018-06-04T13:25:00Z</dcterms:created>
  <dcterms:modified xsi:type="dcterms:W3CDTF">2022-10-11T17:14:00Z</dcterms:modified>
</cp:coreProperties>
</file>