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D027" w14:textId="77777777" w:rsidR="001D179B" w:rsidRPr="003B7F2E" w:rsidRDefault="001D179B" w:rsidP="00D569A3">
      <w:pPr>
        <w:jc w:val="center"/>
        <w:rPr>
          <w:rFonts w:ascii="Verdana" w:hAnsi="Verdana" w:cs="Arial"/>
          <w:sz w:val="20"/>
          <w:szCs w:val="20"/>
        </w:rPr>
      </w:pPr>
    </w:p>
    <w:p w14:paraId="6E824441" w14:textId="77777777" w:rsidR="00BA4C72" w:rsidRPr="003B7F2E" w:rsidRDefault="00BA4C72" w:rsidP="00BA4C72">
      <w:pPr>
        <w:jc w:val="center"/>
        <w:rPr>
          <w:rFonts w:ascii="Verdana" w:hAnsi="Verdana" w:cs="Tahoma"/>
          <w:b/>
          <w:sz w:val="20"/>
          <w:szCs w:val="20"/>
          <w:u w:val="single"/>
        </w:rPr>
      </w:pPr>
      <w:r w:rsidRPr="003B7F2E">
        <w:rPr>
          <w:rFonts w:ascii="Verdana" w:hAnsi="Verdana" w:cs="Tahoma"/>
          <w:b/>
          <w:sz w:val="20"/>
          <w:szCs w:val="20"/>
          <w:u w:val="single"/>
        </w:rPr>
        <w:t>AVISO DE LICITAÇÃO</w:t>
      </w:r>
    </w:p>
    <w:p w14:paraId="16815485" w14:textId="77777777" w:rsidR="00BA4C72" w:rsidRPr="003B7F2E" w:rsidRDefault="00BA4C72" w:rsidP="00BA4C72">
      <w:pPr>
        <w:rPr>
          <w:rFonts w:ascii="Verdana" w:hAnsi="Verdana" w:cs="Tahoma"/>
          <w:sz w:val="20"/>
          <w:szCs w:val="20"/>
        </w:rPr>
      </w:pPr>
    </w:p>
    <w:p w14:paraId="7A944329" w14:textId="77777777" w:rsidR="00BA4C72" w:rsidRPr="003B7F2E" w:rsidRDefault="00BA4C72" w:rsidP="00BA4C72">
      <w:pPr>
        <w:spacing w:after="120" w:line="280" w:lineRule="atLeast"/>
        <w:ind w:firstLine="1134"/>
        <w:rPr>
          <w:rFonts w:ascii="Verdana" w:hAnsi="Verdana" w:cs="Tahoma"/>
          <w:sz w:val="20"/>
          <w:szCs w:val="20"/>
        </w:rPr>
      </w:pPr>
      <w:r w:rsidRPr="003B7F2E">
        <w:rPr>
          <w:rFonts w:ascii="Verdana" w:hAnsi="Verdana" w:cs="Tahoma"/>
          <w:sz w:val="20"/>
          <w:szCs w:val="20"/>
        </w:rPr>
        <w:t xml:space="preserve">O MUNICÍPIO DE </w:t>
      </w:r>
      <w:r w:rsidR="005E3841" w:rsidRPr="003B7F2E">
        <w:rPr>
          <w:rFonts w:ascii="Verdana" w:hAnsi="Verdana" w:cs="Tahoma"/>
          <w:sz w:val="20"/>
          <w:szCs w:val="20"/>
        </w:rPr>
        <w:t>BARRA DE SANTO ANTÔNIO</w:t>
      </w:r>
      <w:r w:rsidRPr="003B7F2E">
        <w:rPr>
          <w:rFonts w:ascii="Verdana" w:hAnsi="Verdana" w:cs="Tahoma"/>
          <w:sz w:val="20"/>
          <w:szCs w:val="20"/>
        </w:rPr>
        <w:t>, através do Setor de Licitações, avisa que realizará licitações conforme resumo:</w:t>
      </w:r>
    </w:p>
    <w:p w14:paraId="24E17BB9" w14:textId="77777777" w:rsidR="00BA4C72" w:rsidRPr="003B7F2E" w:rsidRDefault="00BA4C72" w:rsidP="00BA4C72">
      <w:pPr>
        <w:spacing w:after="120" w:line="280" w:lineRule="atLeast"/>
        <w:rPr>
          <w:rFonts w:ascii="Verdana" w:hAnsi="Verdana" w:cs="Tahoma"/>
          <w:sz w:val="20"/>
          <w:szCs w:val="20"/>
          <w:highlight w:val="yellow"/>
        </w:rPr>
      </w:pPr>
    </w:p>
    <w:p w14:paraId="79543D8C" w14:textId="0A9AB2C4" w:rsidR="00BA4C72" w:rsidRPr="003B7F2E" w:rsidRDefault="00BA4C72" w:rsidP="00BA4C72">
      <w:pPr>
        <w:spacing w:after="120" w:line="280" w:lineRule="atLeast"/>
        <w:rPr>
          <w:rFonts w:ascii="Verdana" w:hAnsi="Verdana" w:cs="Tahoma"/>
          <w:b/>
          <w:sz w:val="20"/>
          <w:szCs w:val="20"/>
        </w:rPr>
      </w:pPr>
      <w:r w:rsidRPr="003B7F2E">
        <w:rPr>
          <w:rFonts w:ascii="Verdana" w:hAnsi="Verdana" w:cs="Tahoma"/>
          <w:sz w:val="20"/>
          <w:szCs w:val="20"/>
        </w:rPr>
        <w:t xml:space="preserve">Modalidade: </w:t>
      </w:r>
      <w:r w:rsidRPr="003B7F2E">
        <w:rPr>
          <w:rFonts w:ascii="Verdana" w:hAnsi="Verdana" w:cs="Tahoma"/>
          <w:b/>
          <w:sz w:val="20"/>
          <w:szCs w:val="20"/>
        </w:rPr>
        <w:t xml:space="preserve">PREGÃO ELETRÔNICO Nº </w:t>
      </w:r>
      <w:r w:rsidR="00CB0647" w:rsidRPr="003B7F2E">
        <w:rPr>
          <w:rFonts w:ascii="Verdana" w:hAnsi="Verdana" w:cs="Tahoma"/>
          <w:b/>
          <w:color w:val="FF0000"/>
          <w:sz w:val="20"/>
          <w:szCs w:val="20"/>
        </w:rPr>
        <w:t>0</w:t>
      </w:r>
      <w:r w:rsidR="00AD2721">
        <w:rPr>
          <w:rFonts w:ascii="Verdana" w:hAnsi="Verdana" w:cs="Tahoma"/>
          <w:b/>
          <w:color w:val="FF0000"/>
          <w:sz w:val="20"/>
          <w:szCs w:val="20"/>
        </w:rPr>
        <w:t>5</w:t>
      </w:r>
      <w:r w:rsidR="003706B0" w:rsidRPr="003B7F2E">
        <w:rPr>
          <w:rFonts w:ascii="Verdana" w:hAnsi="Verdana" w:cs="Tahoma"/>
          <w:b/>
          <w:color w:val="FF0000"/>
          <w:sz w:val="20"/>
          <w:szCs w:val="20"/>
        </w:rPr>
        <w:t>/202</w:t>
      </w:r>
      <w:r w:rsidR="00CB0647" w:rsidRPr="003B7F2E">
        <w:rPr>
          <w:rFonts w:ascii="Verdana" w:hAnsi="Verdana" w:cs="Tahoma"/>
          <w:b/>
          <w:color w:val="FF0000"/>
          <w:sz w:val="20"/>
          <w:szCs w:val="20"/>
        </w:rPr>
        <w:t>3</w:t>
      </w:r>
      <w:r w:rsidRPr="003B7F2E">
        <w:rPr>
          <w:rFonts w:ascii="Verdana" w:hAnsi="Verdana" w:cs="Tahoma"/>
          <w:b/>
          <w:sz w:val="20"/>
          <w:szCs w:val="20"/>
        </w:rPr>
        <w:t xml:space="preserve"> (</w:t>
      </w:r>
      <w:r w:rsidRPr="003B7F2E">
        <w:rPr>
          <w:rFonts w:ascii="Verdana" w:eastAsia="Arial" w:hAnsi="Verdana" w:cs="Tahoma"/>
          <w:b/>
          <w:sz w:val="20"/>
          <w:szCs w:val="20"/>
        </w:rPr>
        <w:t>BNC</w:t>
      </w:r>
      <w:r w:rsidRPr="003B7F2E">
        <w:rPr>
          <w:rFonts w:ascii="Verdana" w:eastAsia="Arial" w:hAnsi="Verdana" w:cs="Tahoma"/>
          <w:sz w:val="20"/>
          <w:szCs w:val="20"/>
        </w:rPr>
        <w:t xml:space="preserve">- </w:t>
      </w:r>
      <w:r w:rsidRPr="003B7F2E">
        <w:rPr>
          <w:rFonts w:ascii="Verdana" w:eastAsia="Arial" w:hAnsi="Verdana" w:cs="Tahoma"/>
          <w:b/>
          <w:sz w:val="20"/>
          <w:szCs w:val="20"/>
        </w:rPr>
        <w:t>BOLSA NACIONAL DE COMPRAS</w:t>
      </w:r>
      <w:r w:rsidRPr="003B7F2E">
        <w:rPr>
          <w:rFonts w:ascii="Verdana" w:hAnsi="Verdana" w:cs="Tahoma"/>
          <w:b/>
          <w:sz w:val="20"/>
          <w:szCs w:val="20"/>
        </w:rPr>
        <w:t>)</w:t>
      </w:r>
    </w:p>
    <w:p w14:paraId="2FCA1FCB" w14:textId="12AFA3FA" w:rsidR="00BA4C72" w:rsidRPr="00572E24" w:rsidRDefault="00BA4C72" w:rsidP="00572E24">
      <w:pPr>
        <w:rPr>
          <w:rFonts w:ascii="Verdana" w:hAnsi="Verdana" w:cs="Tahoma"/>
          <w:sz w:val="20"/>
          <w:szCs w:val="20"/>
        </w:rPr>
      </w:pPr>
      <w:r w:rsidRPr="00572E24">
        <w:rPr>
          <w:rFonts w:ascii="Verdana" w:hAnsi="Verdana" w:cs="Tahoma"/>
          <w:sz w:val="20"/>
          <w:szCs w:val="20"/>
        </w:rPr>
        <w:t xml:space="preserve">Objeto: </w:t>
      </w:r>
      <w:r w:rsidR="00572E24" w:rsidRPr="00572E24">
        <w:rPr>
          <w:rFonts w:ascii="Verdana" w:hAnsi="Verdana" w:cstheme="majorHAnsi"/>
          <w:sz w:val="20"/>
          <w:szCs w:val="20"/>
        </w:rPr>
        <w:t>Registro de preços para</w:t>
      </w:r>
      <w:r w:rsidR="00AD2721">
        <w:rPr>
          <w:rFonts w:ascii="Verdana" w:hAnsi="Verdana" w:cstheme="majorHAnsi"/>
          <w:sz w:val="20"/>
          <w:szCs w:val="20"/>
        </w:rPr>
        <w:t xml:space="preserve"> eventual Aquisição de Material Lúdico Pedagógico, Laboratórios de Iniciação a Educação Tecnológica e científica Multidisciplinares Fundamental I e II, para atender as necessidades da Secretaria de Educação do Município de Barra de Santo Antônio/AL.</w:t>
      </w:r>
    </w:p>
    <w:p w14:paraId="78327301" w14:textId="0374A4FC" w:rsidR="00BA4C72" w:rsidRPr="003B7F2E" w:rsidRDefault="00BA4C72" w:rsidP="00BA4C72">
      <w:pPr>
        <w:spacing w:after="120" w:line="280" w:lineRule="atLeast"/>
        <w:rPr>
          <w:rFonts w:ascii="Verdana" w:hAnsi="Verdana" w:cs="Tahoma"/>
          <w:sz w:val="20"/>
          <w:szCs w:val="20"/>
        </w:rPr>
      </w:pPr>
      <w:r w:rsidRPr="003B7F2E">
        <w:rPr>
          <w:rFonts w:ascii="Verdana" w:hAnsi="Verdana" w:cs="Tahoma"/>
          <w:sz w:val="20"/>
          <w:szCs w:val="20"/>
        </w:rPr>
        <w:t xml:space="preserve">Tipo: </w:t>
      </w:r>
      <w:r w:rsidRPr="003B7F2E">
        <w:rPr>
          <w:rFonts w:ascii="Verdana" w:hAnsi="Verdana" w:cs="Tahoma"/>
          <w:b/>
          <w:bCs/>
          <w:sz w:val="20"/>
          <w:szCs w:val="20"/>
        </w:rPr>
        <w:t>Menor preço</w:t>
      </w:r>
      <w:r w:rsidR="003B7F2E">
        <w:rPr>
          <w:rFonts w:ascii="Verdana" w:hAnsi="Verdana" w:cs="Tahoma"/>
          <w:b/>
          <w:bCs/>
          <w:sz w:val="20"/>
          <w:szCs w:val="20"/>
        </w:rPr>
        <w:t xml:space="preserve"> </w:t>
      </w:r>
    </w:p>
    <w:p w14:paraId="4272D969" w14:textId="256C7C78" w:rsidR="00BA4C72" w:rsidRPr="003B7F2E" w:rsidRDefault="00BA4C72" w:rsidP="00BA4C72">
      <w:pPr>
        <w:spacing w:after="120" w:line="280" w:lineRule="atLeast"/>
        <w:rPr>
          <w:rFonts w:ascii="Verdana" w:hAnsi="Verdana" w:cs="Tahoma"/>
          <w:sz w:val="20"/>
          <w:szCs w:val="20"/>
        </w:rPr>
      </w:pPr>
      <w:r w:rsidRPr="003B7F2E">
        <w:rPr>
          <w:rFonts w:ascii="Verdana" w:hAnsi="Verdana" w:cs="Tahoma"/>
          <w:sz w:val="20"/>
          <w:szCs w:val="20"/>
        </w:rPr>
        <w:t xml:space="preserve">Data e hora da sessão de disputa: </w:t>
      </w:r>
      <w:r w:rsidR="00AD2721">
        <w:rPr>
          <w:rFonts w:ascii="Verdana" w:hAnsi="Verdana" w:cs="Tahoma"/>
          <w:b/>
          <w:bCs/>
          <w:color w:val="FF0000"/>
          <w:sz w:val="20"/>
          <w:szCs w:val="20"/>
        </w:rPr>
        <w:t>16/03</w:t>
      </w:r>
      <w:r w:rsidR="003706B0" w:rsidRPr="003B7F2E">
        <w:rPr>
          <w:rFonts w:ascii="Verdana" w:hAnsi="Verdana" w:cs="Tahoma"/>
          <w:b/>
          <w:bCs/>
          <w:color w:val="FF0000"/>
          <w:sz w:val="20"/>
          <w:szCs w:val="20"/>
        </w:rPr>
        <w:t>/202</w:t>
      </w:r>
      <w:r w:rsidR="00CB0647" w:rsidRPr="003B7F2E">
        <w:rPr>
          <w:rFonts w:ascii="Verdana" w:hAnsi="Verdana" w:cs="Tahoma"/>
          <w:b/>
          <w:bCs/>
          <w:color w:val="FF0000"/>
          <w:sz w:val="20"/>
          <w:szCs w:val="20"/>
        </w:rPr>
        <w:t>3</w:t>
      </w:r>
      <w:r w:rsidRPr="003B7F2E">
        <w:rPr>
          <w:rFonts w:ascii="Verdana" w:hAnsi="Verdana" w:cs="Tahoma"/>
          <w:b/>
          <w:bCs/>
          <w:color w:val="FF0000"/>
          <w:sz w:val="20"/>
          <w:szCs w:val="20"/>
        </w:rPr>
        <w:t xml:space="preserve">, às </w:t>
      </w:r>
      <w:r w:rsidR="00CC1A74" w:rsidRPr="003B7F2E">
        <w:rPr>
          <w:rFonts w:ascii="Verdana" w:hAnsi="Verdana" w:cs="Tahoma"/>
          <w:b/>
          <w:bCs/>
          <w:color w:val="FF0000"/>
          <w:sz w:val="20"/>
          <w:szCs w:val="20"/>
        </w:rPr>
        <w:t>09</w:t>
      </w:r>
      <w:r w:rsidRPr="003B7F2E">
        <w:rPr>
          <w:rFonts w:ascii="Verdana" w:hAnsi="Verdana" w:cs="Tahoma"/>
          <w:b/>
          <w:bCs/>
          <w:color w:val="FF0000"/>
          <w:sz w:val="20"/>
          <w:szCs w:val="20"/>
        </w:rPr>
        <w:t>:</w:t>
      </w:r>
      <w:r w:rsidR="00AD2721">
        <w:rPr>
          <w:rFonts w:ascii="Verdana" w:hAnsi="Verdana" w:cs="Tahoma"/>
          <w:b/>
          <w:bCs/>
          <w:color w:val="FF0000"/>
          <w:sz w:val="20"/>
          <w:szCs w:val="20"/>
        </w:rPr>
        <w:t>00</w:t>
      </w:r>
      <w:r w:rsidRPr="003B7F2E">
        <w:rPr>
          <w:rFonts w:ascii="Verdana" w:hAnsi="Verdana" w:cs="Tahoma"/>
          <w:b/>
          <w:bCs/>
          <w:color w:val="FF0000"/>
          <w:sz w:val="20"/>
          <w:szCs w:val="20"/>
        </w:rPr>
        <w:t>h</w:t>
      </w:r>
      <w:r w:rsidRPr="003B7F2E">
        <w:rPr>
          <w:rFonts w:ascii="Verdana" w:hAnsi="Verdana" w:cs="Tahoma"/>
          <w:sz w:val="20"/>
          <w:szCs w:val="20"/>
        </w:rPr>
        <w:t xml:space="preserve"> (horário de Brasília).</w:t>
      </w:r>
    </w:p>
    <w:p w14:paraId="4B0B6849" w14:textId="77777777" w:rsidR="00BA4C72" w:rsidRPr="003B7F2E" w:rsidRDefault="00BA4C72" w:rsidP="00BA4C72">
      <w:pPr>
        <w:spacing w:after="120" w:line="280" w:lineRule="atLeast"/>
        <w:rPr>
          <w:rFonts w:ascii="Verdana" w:hAnsi="Verdana" w:cs="Tahoma"/>
          <w:sz w:val="20"/>
          <w:szCs w:val="20"/>
        </w:rPr>
      </w:pPr>
      <w:r w:rsidRPr="003B7F2E">
        <w:rPr>
          <w:rFonts w:ascii="Verdana" w:hAnsi="Verdana" w:cs="Tahoma"/>
          <w:sz w:val="20"/>
          <w:szCs w:val="20"/>
        </w:rPr>
        <w:t xml:space="preserve">LOCAL: Sistema eletrônico do </w:t>
      </w:r>
      <w:r w:rsidRPr="003B7F2E">
        <w:rPr>
          <w:rFonts w:ascii="Verdana" w:eastAsia="Arial" w:hAnsi="Verdana" w:cs="Tahoma"/>
          <w:b/>
          <w:sz w:val="20"/>
          <w:szCs w:val="20"/>
        </w:rPr>
        <w:t xml:space="preserve">BNC </w:t>
      </w:r>
      <w:r w:rsidRPr="003B7F2E">
        <w:rPr>
          <w:rFonts w:ascii="Verdana" w:eastAsia="Arial" w:hAnsi="Verdana" w:cs="Tahoma"/>
          <w:sz w:val="20"/>
          <w:szCs w:val="20"/>
        </w:rPr>
        <w:t xml:space="preserve">- </w:t>
      </w:r>
      <w:r w:rsidRPr="003B7F2E">
        <w:rPr>
          <w:rFonts w:ascii="Verdana" w:eastAsia="Arial" w:hAnsi="Verdana" w:cs="Tahoma"/>
          <w:b/>
          <w:sz w:val="20"/>
          <w:szCs w:val="20"/>
        </w:rPr>
        <w:t>BOLSA NACIONAL DE COMPRAS</w:t>
      </w:r>
      <w:r w:rsidRPr="003B7F2E">
        <w:rPr>
          <w:rFonts w:ascii="Verdana" w:hAnsi="Verdana" w:cs="Tahoma"/>
          <w:sz w:val="20"/>
          <w:szCs w:val="20"/>
        </w:rPr>
        <w:t xml:space="preserve">, através do site </w:t>
      </w:r>
      <w:hyperlink r:id="rId8" w:history="1">
        <w:r w:rsidRPr="003B7F2E">
          <w:rPr>
            <w:rStyle w:val="Hyperlink"/>
            <w:rFonts w:ascii="Verdana" w:eastAsia="Calibri" w:hAnsi="Verdana" w:cs="Tahoma"/>
            <w:sz w:val="20"/>
            <w:szCs w:val="20"/>
          </w:rPr>
          <w:t>www.bnc.org.br</w:t>
        </w:r>
      </w:hyperlink>
      <w:r w:rsidRPr="003B7F2E">
        <w:rPr>
          <w:rFonts w:ascii="Verdana" w:hAnsi="Verdana" w:cs="Tahoma"/>
          <w:sz w:val="20"/>
          <w:szCs w:val="20"/>
        </w:rPr>
        <w:t xml:space="preserve">. </w:t>
      </w:r>
    </w:p>
    <w:p w14:paraId="0FAC9BE1" w14:textId="77777777" w:rsidR="00A30197" w:rsidRPr="003B7F2E" w:rsidRDefault="00A30197" w:rsidP="00A30197">
      <w:pPr>
        <w:spacing w:after="120" w:line="280" w:lineRule="atLeast"/>
        <w:ind w:firstLine="1134"/>
        <w:rPr>
          <w:rFonts w:ascii="Verdana" w:hAnsi="Verdana" w:cs="Tahoma"/>
          <w:sz w:val="20"/>
          <w:szCs w:val="20"/>
        </w:rPr>
      </w:pPr>
      <w:r w:rsidRPr="003B7F2E">
        <w:rPr>
          <w:rFonts w:ascii="Verdana" w:hAnsi="Verdana" w:cs="Tahoma"/>
          <w:sz w:val="20"/>
          <w:szCs w:val="20"/>
        </w:rPr>
        <w:t xml:space="preserve">Os interessados poderão retirar o Edital através do site: </w:t>
      </w:r>
      <w:hyperlink r:id="rId9" w:history="1">
        <w:r w:rsidRPr="003B7F2E">
          <w:rPr>
            <w:rStyle w:val="Hyperlink"/>
            <w:rFonts w:ascii="Verdana" w:eastAsia="Calibri" w:hAnsi="Verdana" w:cs="Tahoma"/>
            <w:sz w:val="20"/>
            <w:szCs w:val="20"/>
          </w:rPr>
          <w:t>www.bnc.org.br</w:t>
        </w:r>
      </w:hyperlink>
      <w:r w:rsidRPr="003B7F2E">
        <w:rPr>
          <w:rFonts w:ascii="Verdana" w:hAnsi="Verdana" w:cs="Tahoma"/>
          <w:sz w:val="20"/>
          <w:szCs w:val="20"/>
        </w:rPr>
        <w:t xml:space="preserve"> e se credenciarem junto ao </w:t>
      </w:r>
      <w:r w:rsidRPr="003B7F2E">
        <w:rPr>
          <w:rFonts w:ascii="Verdana" w:eastAsia="Arial" w:hAnsi="Verdana" w:cs="Tahoma"/>
          <w:b/>
          <w:sz w:val="20"/>
          <w:szCs w:val="20"/>
        </w:rPr>
        <w:t xml:space="preserve">BNC </w:t>
      </w:r>
      <w:r w:rsidRPr="003B7F2E">
        <w:rPr>
          <w:rFonts w:ascii="Verdana" w:eastAsia="Arial" w:hAnsi="Verdana" w:cs="Tahoma"/>
          <w:sz w:val="20"/>
          <w:szCs w:val="20"/>
        </w:rPr>
        <w:t xml:space="preserve">- </w:t>
      </w:r>
      <w:r w:rsidRPr="003B7F2E">
        <w:rPr>
          <w:rFonts w:ascii="Verdana" w:eastAsia="Arial" w:hAnsi="Verdana" w:cs="Tahoma"/>
          <w:b/>
          <w:sz w:val="20"/>
          <w:szCs w:val="20"/>
        </w:rPr>
        <w:t xml:space="preserve">BOLSA NACIONAL DE COMPRAS, </w:t>
      </w:r>
      <w:r w:rsidRPr="003B7F2E">
        <w:rPr>
          <w:rFonts w:ascii="Verdana" w:hAnsi="Verdana" w:cs="Tahoma"/>
          <w:sz w:val="20"/>
          <w:szCs w:val="20"/>
        </w:rPr>
        <w:t xml:space="preserve">no endereço </w:t>
      </w:r>
      <w:hyperlink r:id="rId10" w:history="1">
        <w:r w:rsidRPr="003B7F2E">
          <w:rPr>
            <w:rStyle w:val="Hyperlink"/>
            <w:rFonts w:ascii="Verdana" w:hAnsi="Verdana" w:cs="Tahoma"/>
            <w:sz w:val="20"/>
            <w:szCs w:val="20"/>
          </w:rPr>
          <w:t>http://bnc.org.br/sistema</w:t>
        </w:r>
      </w:hyperlink>
      <w:r w:rsidRPr="003B7F2E">
        <w:rPr>
          <w:rFonts w:ascii="Verdana" w:hAnsi="Verdana" w:cs="Tahoma"/>
          <w:sz w:val="20"/>
          <w:szCs w:val="20"/>
        </w:rPr>
        <w:t>.</w:t>
      </w:r>
    </w:p>
    <w:p w14:paraId="6BE4B4AB" w14:textId="77777777" w:rsidR="00BA4C72" w:rsidRPr="003B7F2E" w:rsidRDefault="00BA4C72" w:rsidP="00BA4C72">
      <w:pPr>
        <w:spacing w:after="120" w:line="280" w:lineRule="atLeast"/>
        <w:ind w:firstLine="1134"/>
        <w:rPr>
          <w:rFonts w:ascii="Verdana" w:hAnsi="Verdana" w:cs="Tahoma"/>
          <w:sz w:val="20"/>
          <w:szCs w:val="20"/>
        </w:rPr>
      </w:pPr>
    </w:p>
    <w:p w14:paraId="3FF3EB39" w14:textId="77777777" w:rsidR="00A30197" w:rsidRPr="003B7F2E" w:rsidRDefault="00BA4C72" w:rsidP="00A30197">
      <w:pPr>
        <w:spacing w:after="120" w:line="280" w:lineRule="atLeast"/>
        <w:ind w:firstLine="1134"/>
        <w:rPr>
          <w:rFonts w:ascii="Verdana" w:hAnsi="Verdana" w:cs="Tahoma"/>
          <w:sz w:val="20"/>
          <w:szCs w:val="20"/>
        </w:rPr>
      </w:pPr>
      <w:r w:rsidRPr="003B7F2E">
        <w:rPr>
          <w:rFonts w:ascii="Verdana" w:hAnsi="Verdana" w:cs="Tahoma"/>
          <w:sz w:val="20"/>
          <w:szCs w:val="20"/>
        </w:rPr>
        <w:t xml:space="preserve">Informações pelo e-mail: </w:t>
      </w:r>
      <w:bookmarkStart w:id="0" w:name="_Hlk120707659"/>
      <w:r w:rsidR="00A30197" w:rsidRPr="003B7F2E">
        <w:rPr>
          <w:rFonts w:ascii="Verdana" w:hAnsi="Verdana" w:cs="Tahoma"/>
          <w:sz w:val="20"/>
          <w:szCs w:val="20"/>
        </w:rPr>
        <w:t>cplbarradesantoantonio@gmail.com</w:t>
      </w:r>
      <w:bookmarkEnd w:id="0"/>
    </w:p>
    <w:p w14:paraId="0B93C127" w14:textId="77777777" w:rsidR="00BA4C72" w:rsidRPr="003B7F2E" w:rsidRDefault="00BA4C72" w:rsidP="00BA4C72">
      <w:pPr>
        <w:spacing w:after="120" w:line="280" w:lineRule="atLeast"/>
        <w:ind w:firstLine="1134"/>
        <w:rPr>
          <w:rFonts w:ascii="Verdana" w:hAnsi="Verdana" w:cs="Tahoma"/>
          <w:sz w:val="20"/>
          <w:szCs w:val="20"/>
        </w:rPr>
      </w:pPr>
      <w:r w:rsidRPr="003B7F2E">
        <w:rPr>
          <w:rFonts w:ascii="Verdana" w:hAnsi="Verdana" w:cs="Tahoma"/>
          <w:sz w:val="20"/>
          <w:szCs w:val="20"/>
        </w:rPr>
        <w:t xml:space="preserve"> </w:t>
      </w:r>
    </w:p>
    <w:p w14:paraId="3E65A7AC" w14:textId="77777777" w:rsidR="00BA4C72" w:rsidRPr="003B7F2E" w:rsidRDefault="00BA4C72" w:rsidP="00BA4C72">
      <w:pPr>
        <w:ind w:right="-1"/>
        <w:jc w:val="right"/>
        <w:rPr>
          <w:rFonts w:ascii="Verdana" w:hAnsi="Verdana" w:cs="Tahoma"/>
          <w:sz w:val="20"/>
          <w:szCs w:val="20"/>
        </w:rPr>
      </w:pPr>
    </w:p>
    <w:p w14:paraId="5CDE354B" w14:textId="207E0123" w:rsidR="00BA4C72" w:rsidRPr="003B7F2E" w:rsidRDefault="00A30197" w:rsidP="00BA4C72">
      <w:pPr>
        <w:ind w:right="-1"/>
        <w:jc w:val="right"/>
        <w:rPr>
          <w:rFonts w:ascii="Verdana" w:hAnsi="Verdana" w:cs="Tahoma"/>
          <w:color w:val="FF0000"/>
          <w:sz w:val="20"/>
          <w:szCs w:val="20"/>
        </w:rPr>
      </w:pPr>
      <w:r w:rsidRPr="003B7F2E">
        <w:rPr>
          <w:rFonts w:ascii="Verdana" w:hAnsi="Verdana" w:cs="Tahoma"/>
          <w:color w:val="FF0000"/>
          <w:sz w:val="20"/>
          <w:szCs w:val="20"/>
        </w:rPr>
        <w:t>Barra de Santo Antônio</w:t>
      </w:r>
      <w:r w:rsidR="00BA4C72" w:rsidRPr="003B7F2E">
        <w:rPr>
          <w:rFonts w:ascii="Verdana" w:hAnsi="Verdana" w:cs="Tahoma"/>
          <w:color w:val="FF0000"/>
          <w:sz w:val="20"/>
          <w:szCs w:val="20"/>
        </w:rPr>
        <w:t xml:space="preserve">/AL, </w:t>
      </w:r>
      <w:r w:rsidR="00AD2721">
        <w:rPr>
          <w:rFonts w:ascii="Verdana" w:hAnsi="Verdana" w:cs="Tahoma"/>
          <w:color w:val="FF0000"/>
          <w:sz w:val="20"/>
          <w:szCs w:val="20"/>
        </w:rPr>
        <w:t xml:space="preserve">27 </w:t>
      </w:r>
      <w:r w:rsidR="00BA4C72" w:rsidRPr="003B7F2E">
        <w:rPr>
          <w:rFonts w:ascii="Verdana" w:hAnsi="Verdana" w:cs="Tahoma"/>
          <w:color w:val="FF0000"/>
          <w:sz w:val="20"/>
          <w:szCs w:val="20"/>
        </w:rPr>
        <w:t xml:space="preserve">de </w:t>
      </w:r>
      <w:r w:rsidR="00AD2721">
        <w:rPr>
          <w:rFonts w:ascii="Verdana" w:hAnsi="Verdana" w:cs="Tahoma"/>
          <w:color w:val="FF0000"/>
          <w:sz w:val="20"/>
          <w:szCs w:val="20"/>
        </w:rPr>
        <w:t xml:space="preserve">fevereiro </w:t>
      </w:r>
      <w:r w:rsidR="003706B0" w:rsidRPr="003B7F2E">
        <w:rPr>
          <w:rFonts w:ascii="Verdana" w:hAnsi="Verdana" w:cs="Tahoma"/>
          <w:color w:val="FF0000"/>
          <w:sz w:val="20"/>
          <w:szCs w:val="20"/>
        </w:rPr>
        <w:t>de 202</w:t>
      </w:r>
      <w:r w:rsidR="00CB0647" w:rsidRPr="003B7F2E">
        <w:rPr>
          <w:rFonts w:ascii="Verdana" w:hAnsi="Verdana" w:cs="Tahoma"/>
          <w:color w:val="FF0000"/>
          <w:sz w:val="20"/>
          <w:szCs w:val="20"/>
        </w:rPr>
        <w:t>3</w:t>
      </w:r>
      <w:r w:rsidR="00BA4C72" w:rsidRPr="003B7F2E">
        <w:rPr>
          <w:rFonts w:ascii="Verdana" w:hAnsi="Verdana" w:cs="Tahoma"/>
          <w:color w:val="FF0000"/>
          <w:sz w:val="20"/>
          <w:szCs w:val="20"/>
        </w:rPr>
        <w:t>.</w:t>
      </w:r>
    </w:p>
    <w:p w14:paraId="53AF66D8" w14:textId="77777777" w:rsidR="00BA4C72" w:rsidRPr="003B7F2E" w:rsidRDefault="00BA4C72" w:rsidP="00BA4C72">
      <w:pPr>
        <w:ind w:right="-1"/>
        <w:jc w:val="right"/>
        <w:rPr>
          <w:rFonts w:ascii="Verdana" w:hAnsi="Verdana" w:cs="Tahoma"/>
          <w:sz w:val="20"/>
          <w:szCs w:val="20"/>
        </w:rPr>
      </w:pPr>
    </w:p>
    <w:p w14:paraId="0B095C31" w14:textId="77777777" w:rsidR="00BA4C72" w:rsidRPr="003B7F2E" w:rsidRDefault="00BA4C72" w:rsidP="00BA4C72">
      <w:pPr>
        <w:jc w:val="center"/>
        <w:rPr>
          <w:rFonts w:ascii="Verdana" w:hAnsi="Verdana" w:cs="Tahoma"/>
          <w:b/>
          <w:sz w:val="20"/>
          <w:szCs w:val="20"/>
        </w:rPr>
      </w:pPr>
    </w:p>
    <w:p w14:paraId="0122709D" w14:textId="77777777" w:rsidR="00A30197" w:rsidRPr="003B7F2E" w:rsidRDefault="00A30197" w:rsidP="00A30197">
      <w:pPr>
        <w:tabs>
          <w:tab w:val="left" w:pos="1418"/>
        </w:tabs>
        <w:spacing w:after="0" w:line="240" w:lineRule="auto"/>
        <w:jc w:val="center"/>
        <w:rPr>
          <w:rFonts w:ascii="Verdana" w:hAnsi="Verdana" w:cs="Tahoma"/>
          <w:bCs/>
          <w:sz w:val="20"/>
          <w:szCs w:val="20"/>
        </w:rPr>
      </w:pPr>
      <w:r w:rsidRPr="003B7F2E">
        <w:rPr>
          <w:rFonts w:ascii="Verdana" w:hAnsi="Verdana" w:cs="Tahoma"/>
          <w:sz w:val="20"/>
          <w:szCs w:val="20"/>
        </w:rPr>
        <w:t xml:space="preserve">Paulo Sérgio Quirino de </w:t>
      </w:r>
      <w:proofErr w:type="spellStart"/>
      <w:r w:rsidRPr="003B7F2E">
        <w:rPr>
          <w:rFonts w:ascii="Verdana" w:hAnsi="Verdana" w:cs="Tahoma"/>
          <w:sz w:val="20"/>
          <w:szCs w:val="20"/>
        </w:rPr>
        <w:t>Mélo</w:t>
      </w:r>
      <w:proofErr w:type="spellEnd"/>
    </w:p>
    <w:p w14:paraId="2146DBFA" w14:textId="77777777" w:rsidR="00A30197" w:rsidRPr="003B7F2E" w:rsidRDefault="00A30197" w:rsidP="00A30197">
      <w:pPr>
        <w:spacing w:after="0" w:line="240" w:lineRule="auto"/>
        <w:jc w:val="center"/>
        <w:rPr>
          <w:rFonts w:ascii="Verdana" w:hAnsi="Verdana" w:cs="Tahoma"/>
          <w:sz w:val="20"/>
          <w:szCs w:val="20"/>
        </w:rPr>
      </w:pPr>
      <w:r w:rsidRPr="003B7F2E">
        <w:rPr>
          <w:rFonts w:ascii="Verdana" w:hAnsi="Verdana" w:cs="Tahoma"/>
          <w:sz w:val="20"/>
          <w:szCs w:val="20"/>
        </w:rPr>
        <w:t>Presidente da CPL</w:t>
      </w:r>
    </w:p>
    <w:p w14:paraId="3671CE5A" w14:textId="77777777" w:rsidR="00D569A3" w:rsidRPr="003B7F2E" w:rsidRDefault="00D569A3" w:rsidP="00AF3B56">
      <w:pPr>
        <w:jc w:val="center"/>
        <w:rPr>
          <w:rFonts w:ascii="Verdana" w:hAnsi="Verdana" w:cs="Tahoma"/>
          <w:sz w:val="20"/>
          <w:szCs w:val="20"/>
        </w:rPr>
      </w:pPr>
    </w:p>
    <w:p w14:paraId="47063171" w14:textId="77777777" w:rsidR="00A85814" w:rsidRPr="00803141" w:rsidRDefault="00A85814" w:rsidP="00AF3B56">
      <w:pPr>
        <w:jc w:val="center"/>
        <w:rPr>
          <w:rFonts w:ascii="Verdana" w:hAnsi="Verdana" w:cs="Arial"/>
          <w:sz w:val="30"/>
        </w:rPr>
      </w:pPr>
    </w:p>
    <w:p w14:paraId="53A39D02" w14:textId="77777777" w:rsidR="00871387" w:rsidRPr="009E4A1C" w:rsidRDefault="00871387" w:rsidP="009E4A1C">
      <w:pPr>
        <w:rPr>
          <w:rFonts w:cs="Arial"/>
          <w:sz w:val="30"/>
        </w:rPr>
      </w:pPr>
    </w:p>
    <w:p w14:paraId="46CB3137" w14:textId="77777777" w:rsidR="00871387" w:rsidRDefault="00871387" w:rsidP="009E4A1C">
      <w:pPr>
        <w:rPr>
          <w:sz w:val="30"/>
        </w:rPr>
      </w:pPr>
    </w:p>
    <w:p w14:paraId="7C2BDC80" w14:textId="77777777" w:rsidR="00871387" w:rsidRDefault="00871387" w:rsidP="009E4A1C">
      <w:pPr>
        <w:rPr>
          <w:sz w:val="30"/>
        </w:rPr>
      </w:pPr>
    </w:p>
    <w:sectPr w:rsidR="00871387" w:rsidSect="00126098">
      <w:headerReference w:type="default" r:id="rId11"/>
      <w:footerReference w:type="default" r:id="rId12"/>
      <w:pgSz w:w="11906" w:h="16838"/>
      <w:pgMar w:top="2269" w:right="1133" w:bottom="1417" w:left="1701" w:header="284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7B6C" w14:textId="77777777" w:rsidR="00802B5F" w:rsidRDefault="00802B5F" w:rsidP="00786F6A">
      <w:pPr>
        <w:spacing w:after="0" w:line="240" w:lineRule="auto"/>
      </w:pPr>
      <w:r>
        <w:separator/>
      </w:r>
    </w:p>
  </w:endnote>
  <w:endnote w:type="continuationSeparator" w:id="0">
    <w:p w14:paraId="0EB3F69F" w14:textId="77777777" w:rsidR="00802B5F" w:rsidRDefault="00802B5F" w:rsidP="0078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0B48" w14:textId="77777777" w:rsidR="005E3841" w:rsidRPr="004E6CD1" w:rsidRDefault="005E3841" w:rsidP="005E3841">
    <w:pPr>
      <w:pStyle w:val="Rodap"/>
      <w:jc w:val="center"/>
      <w:rPr>
        <w:b/>
        <w:bCs/>
        <w:i/>
        <w:sz w:val="20"/>
        <w:szCs w:val="20"/>
      </w:rPr>
    </w:pPr>
    <w:r w:rsidRPr="004E6CD1">
      <w:rPr>
        <w:b/>
        <w:bCs/>
        <w:i/>
        <w:sz w:val="20"/>
        <w:szCs w:val="20"/>
      </w:rPr>
      <w:t xml:space="preserve">Av. </w:t>
    </w:r>
    <w:r w:rsidR="004B771F" w:rsidRPr="004E6CD1">
      <w:rPr>
        <w:b/>
        <w:bCs/>
        <w:i/>
        <w:sz w:val="20"/>
        <w:szCs w:val="20"/>
      </w:rPr>
      <w:t>Pedro Cavalcante 617, C</w:t>
    </w:r>
    <w:r w:rsidRPr="004E6CD1">
      <w:rPr>
        <w:b/>
        <w:bCs/>
        <w:i/>
        <w:sz w:val="20"/>
        <w:szCs w:val="20"/>
      </w:rPr>
      <w:t xml:space="preserve">entro, CEP: 57925-000 </w:t>
    </w:r>
    <w:r w:rsidR="004B771F" w:rsidRPr="004E6CD1">
      <w:rPr>
        <w:b/>
        <w:bCs/>
        <w:i/>
        <w:sz w:val="20"/>
        <w:szCs w:val="20"/>
      </w:rPr>
      <w:t xml:space="preserve">- </w:t>
    </w:r>
    <w:r w:rsidRPr="004E6CD1">
      <w:rPr>
        <w:b/>
        <w:bCs/>
        <w:i/>
        <w:sz w:val="20"/>
        <w:szCs w:val="20"/>
      </w:rPr>
      <w:t xml:space="preserve">Barra de Santo Antônio/AL </w:t>
    </w:r>
  </w:p>
  <w:p w14:paraId="65BF7D01" w14:textId="77777777" w:rsidR="005E3841" w:rsidRPr="004E6CD1" w:rsidRDefault="005E3841" w:rsidP="005E3841">
    <w:pPr>
      <w:pStyle w:val="Rodap"/>
      <w:jc w:val="center"/>
      <w:rPr>
        <w:b/>
        <w:bCs/>
        <w:i/>
        <w:sz w:val="20"/>
        <w:szCs w:val="20"/>
      </w:rPr>
    </w:pPr>
    <w:r w:rsidRPr="004E6CD1">
      <w:rPr>
        <w:b/>
        <w:bCs/>
        <w:i/>
        <w:sz w:val="20"/>
        <w:szCs w:val="20"/>
      </w:rPr>
      <w:t xml:space="preserve"> CNPJ: 12.262.713/0001-02</w:t>
    </w:r>
  </w:p>
  <w:p w14:paraId="7E2B83E0" w14:textId="77777777" w:rsidR="005E3841" w:rsidRDefault="005E38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54A2B" w14:textId="77777777" w:rsidR="00802B5F" w:rsidRDefault="00802B5F" w:rsidP="00786F6A">
      <w:pPr>
        <w:spacing w:after="0" w:line="240" w:lineRule="auto"/>
      </w:pPr>
      <w:r>
        <w:separator/>
      </w:r>
    </w:p>
  </w:footnote>
  <w:footnote w:type="continuationSeparator" w:id="0">
    <w:p w14:paraId="4834D02C" w14:textId="77777777" w:rsidR="00802B5F" w:rsidRDefault="00802B5F" w:rsidP="00786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1C35E" w14:textId="77777777" w:rsidR="005E3841" w:rsidRPr="00C62EF3" w:rsidRDefault="005E3841" w:rsidP="005E3841">
    <w:pPr>
      <w:pStyle w:val="SemEspaamento"/>
      <w:jc w:val="center"/>
      <w:rPr>
        <w:b/>
        <w:bCs/>
        <w:noProof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338318A" wp14:editId="4DD1714B">
          <wp:simplePos x="0" y="0"/>
          <wp:positionH relativeFrom="margin">
            <wp:posOffset>2047875</wp:posOffset>
          </wp:positionH>
          <wp:positionV relativeFrom="paragraph">
            <wp:posOffset>-139700</wp:posOffset>
          </wp:positionV>
          <wp:extent cx="1390650" cy="65087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A0C917" w14:textId="77777777" w:rsidR="005E3841" w:rsidRDefault="005E3841" w:rsidP="005E3841">
    <w:pPr>
      <w:pStyle w:val="SemEspaamento"/>
      <w:jc w:val="center"/>
      <w:rPr>
        <w:b/>
        <w:bCs/>
        <w:noProof/>
      </w:rPr>
    </w:pPr>
  </w:p>
  <w:p w14:paraId="1B4F25F7" w14:textId="77777777" w:rsidR="005E3841" w:rsidRDefault="005E3841" w:rsidP="005E3841">
    <w:pPr>
      <w:pStyle w:val="SemEspaamento"/>
      <w:jc w:val="center"/>
      <w:rPr>
        <w:b/>
        <w:bCs/>
        <w:noProof/>
      </w:rPr>
    </w:pPr>
  </w:p>
  <w:p w14:paraId="46702775" w14:textId="77777777" w:rsidR="005E3841" w:rsidRDefault="005E3841" w:rsidP="005E3841">
    <w:pPr>
      <w:pStyle w:val="SemEspaamento"/>
      <w:jc w:val="center"/>
      <w:rPr>
        <w:b/>
        <w:bCs/>
        <w:noProof/>
      </w:rPr>
    </w:pPr>
    <w:r>
      <w:rPr>
        <w:b/>
        <w:bCs/>
        <w:noProof/>
      </w:rPr>
      <w:t>ESTADO DE ALAGOAS</w:t>
    </w:r>
  </w:p>
  <w:p w14:paraId="57A68C38" w14:textId="77777777" w:rsidR="005E3841" w:rsidRDefault="005E3841" w:rsidP="005E3841">
    <w:pPr>
      <w:pStyle w:val="SemEspaamento"/>
      <w:jc w:val="center"/>
      <w:rPr>
        <w:b/>
        <w:bCs/>
        <w:noProof/>
      </w:rPr>
    </w:pPr>
    <w:r w:rsidRPr="00C62EF3">
      <w:rPr>
        <w:b/>
        <w:bCs/>
        <w:noProof/>
      </w:rPr>
      <w:t>PREFEITURA DE BARRA DE SANTO ANTÔNIO</w:t>
    </w:r>
  </w:p>
  <w:p w14:paraId="2B5E1C95" w14:textId="77777777" w:rsidR="0037593B" w:rsidRDefault="0037593B" w:rsidP="00786F6A">
    <w:pPr>
      <w:pStyle w:val="Cabealho"/>
      <w:tabs>
        <w:tab w:val="clear" w:pos="8504"/>
      </w:tabs>
      <w:ind w:left="-1134" w:right="-11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B76"/>
    <w:multiLevelType w:val="multilevel"/>
    <w:tmpl w:val="82CA2032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6BF7981"/>
    <w:multiLevelType w:val="hybridMultilevel"/>
    <w:tmpl w:val="B0788BEC"/>
    <w:lvl w:ilvl="0" w:tplc="7A5A38A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Comic Sans MS" w:hAnsi="Comic Sans MS" w:cs="Courier New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08B53B01"/>
    <w:multiLevelType w:val="multilevel"/>
    <w:tmpl w:val="C3E47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06874"/>
    <w:multiLevelType w:val="hybridMultilevel"/>
    <w:tmpl w:val="780615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4559"/>
    <w:multiLevelType w:val="singleLevel"/>
    <w:tmpl w:val="ED743102"/>
    <w:lvl w:ilvl="0">
      <w:start w:val="1"/>
      <w:numFmt w:val="lowerLetter"/>
      <w:lvlText w:val="%1) "/>
      <w:legacy w:legacy="1" w:legacySpace="0" w:legacyIndent="283"/>
      <w:lvlJc w:val="left"/>
      <w:pPr>
        <w:ind w:left="2552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5" w15:restartNumberingAfterBreak="0">
    <w:nsid w:val="0D3E2C50"/>
    <w:multiLevelType w:val="hybridMultilevel"/>
    <w:tmpl w:val="6E82034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0D14EF"/>
    <w:multiLevelType w:val="multilevel"/>
    <w:tmpl w:val="751E6F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9D7E6D"/>
    <w:multiLevelType w:val="multilevel"/>
    <w:tmpl w:val="02C80A90"/>
    <w:lvl w:ilvl="0">
      <w:start w:val="5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cs="Courier New" w:hint="default"/>
      </w:rPr>
    </w:lvl>
    <w:lvl w:ilvl="1">
      <w:start w:val="6"/>
      <w:numFmt w:val="decimal"/>
      <w:lvlText w:val="%1.%2."/>
      <w:lvlJc w:val="left"/>
      <w:pPr>
        <w:tabs>
          <w:tab w:val="num" w:pos="945"/>
        </w:tabs>
        <w:ind w:left="945" w:hanging="945"/>
      </w:pPr>
      <w:rPr>
        <w:rFonts w:cs="Courier New"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108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Courier New" w:hint="default"/>
      </w:rPr>
    </w:lvl>
  </w:abstractNum>
  <w:abstractNum w:abstractNumId="8" w15:restartNumberingAfterBreak="0">
    <w:nsid w:val="21026FB9"/>
    <w:multiLevelType w:val="multilevel"/>
    <w:tmpl w:val="AC86143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443508C"/>
    <w:multiLevelType w:val="hybridMultilevel"/>
    <w:tmpl w:val="8A7C43A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F67FDD"/>
    <w:multiLevelType w:val="multilevel"/>
    <w:tmpl w:val="114E50C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2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5526A0"/>
    <w:multiLevelType w:val="multilevel"/>
    <w:tmpl w:val="0E66C25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C364CFB"/>
    <w:multiLevelType w:val="hybridMultilevel"/>
    <w:tmpl w:val="1CCAE2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B616DE"/>
    <w:multiLevelType w:val="multilevel"/>
    <w:tmpl w:val="126E803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3B6C7E"/>
    <w:multiLevelType w:val="multilevel"/>
    <w:tmpl w:val="D7A0B6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184523B"/>
    <w:multiLevelType w:val="multilevel"/>
    <w:tmpl w:val="B3A0A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997433"/>
    <w:multiLevelType w:val="hybridMultilevel"/>
    <w:tmpl w:val="2CC879D4"/>
    <w:lvl w:ilvl="0" w:tplc="63D66A70">
      <w:start w:val="1"/>
      <w:numFmt w:val="bullet"/>
      <w:lvlText w:val="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66BBF"/>
    <w:multiLevelType w:val="multilevel"/>
    <w:tmpl w:val="0FC660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8A8415E"/>
    <w:multiLevelType w:val="multilevel"/>
    <w:tmpl w:val="D1FAD952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C3C0992"/>
    <w:multiLevelType w:val="hybridMultilevel"/>
    <w:tmpl w:val="9A5A03B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04A2360"/>
    <w:multiLevelType w:val="multilevel"/>
    <w:tmpl w:val="95F8F9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E70897"/>
    <w:multiLevelType w:val="hybridMultilevel"/>
    <w:tmpl w:val="83D2AED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5C6B7C"/>
    <w:multiLevelType w:val="multilevel"/>
    <w:tmpl w:val="D47C24DC"/>
    <w:lvl w:ilvl="0">
      <w:start w:val="36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EC05120"/>
    <w:multiLevelType w:val="multilevel"/>
    <w:tmpl w:val="89784D2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3612"/>
        </w:tabs>
        <w:ind w:left="3612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</w:rPr>
    </w:lvl>
  </w:abstractNum>
  <w:abstractNum w:abstractNumId="24" w15:restartNumberingAfterBreak="0">
    <w:nsid w:val="53227574"/>
    <w:multiLevelType w:val="multilevel"/>
    <w:tmpl w:val="43A44672"/>
    <w:lvl w:ilvl="0">
      <w:start w:val="10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6A124EF"/>
    <w:multiLevelType w:val="multilevel"/>
    <w:tmpl w:val="114E50C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2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FD70D40"/>
    <w:multiLevelType w:val="hybridMultilevel"/>
    <w:tmpl w:val="638E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3223C3"/>
    <w:multiLevelType w:val="hybridMultilevel"/>
    <w:tmpl w:val="4BFA09D4"/>
    <w:lvl w:ilvl="0" w:tplc="0416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8" w15:restartNumberingAfterBreak="0">
    <w:nsid w:val="69856227"/>
    <w:multiLevelType w:val="multilevel"/>
    <w:tmpl w:val="9014D79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A8F37B4"/>
    <w:multiLevelType w:val="multilevel"/>
    <w:tmpl w:val="655AAF86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ED64D29"/>
    <w:multiLevelType w:val="multilevel"/>
    <w:tmpl w:val="D40C671C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Courier New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Courier New"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Courier New" w:hint="default"/>
      </w:rPr>
    </w:lvl>
  </w:abstractNum>
  <w:abstractNum w:abstractNumId="31" w15:restartNumberingAfterBreak="0">
    <w:nsid w:val="6F1411B1"/>
    <w:multiLevelType w:val="multilevel"/>
    <w:tmpl w:val="C6787C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00D6D39"/>
    <w:multiLevelType w:val="multilevel"/>
    <w:tmpl w:val="F210EB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C1175D8"/>
    <w:multiLevelType w:val="hybridMultilevel"/>
    <w:tmpl w:val="68948CE0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 w16cid:durableId="1612318069">
    <w:abstractNumId w:val="3"/>
  </w:num>
  <w:num w:numId="2" w16cid:durableId="1689256260">
    <w:abstractNumId w:val="23"/>
  </w:num>
  <w:num w:numId="3" w16cid:durableId="1636569585">
    <w:abstractNumId w:val="26"/>
  </w:num>
  <w:num w:numId="4" w16cid:durableId="962419817">
    <w:abstractNumId w:val="0"/>
  </w:num>
  <w:num w:numId="5" w16cid:durableId="1078016338">
    <w:abstractNumId w:val="14"/>
  </w:num>
  <w:num w:numId="6" w16cid:durableId="885681218">
    <w:abstractNumId w:val="28"/>
  </w:num>
  <w:num w:numId="7" w16cid:durableId="1909999687">
    <w:abstractNumId w:val="11"/>
  </w:num>
  <w:num w:numId="8" w16cid:durableId="1205870311">
    <w:abstractNumId w:val="29"/>
  </w:num>
  <w:num w:numId="9" w16cid:durableId="925962098">
    <w:abstractNumId w:val="8"/>
  </w:num>
  <w:num w:numId="10" w16cid:durableId="887111670">
    <w:abstractNumId w:val="13"/>
  </w:num>
  <w:num w:numId="11" w16cid:durableId="80876731">
    <w:abstractNumId w:val="22"/>
  </w:num>
  <w:num w:numId="12" w16cid:durableId="307515467">
    <w:abstractNumId w:val="18"/>
  </w:num>
  <w:num w:numId="13" w16cid:durableId="768888323">
    <w:abstractNumId w:val="24"/>
  </w:num>
  <w:num w:numId="14" w16cid:durableId="1591619556">
    <w:abstractNumId w:val="16"/>
  </w:num>
  <w:num w:numId="15" w16cid:durableId="1753578237">
    <w:abstractNumId w:val="1"/>
  </w:num>
  <w:num w:numId="16" w16cid:durableId="2097286112">
    <w:abstractNumId w:val="9"/>
  </w:num>
  <w:num w:numId="17" w16cid:durableId="1630672324">
    <w:abstractNumId w:val="4"/>
  </w:num>
  <w:num w:numId="18" w16cid:durableId="1503087664">
    <w:abstractNumId w:val="7"/>
  </w:num>
  <w:num w:numId="19" w16cid:durableId="2130081146">
    <w:abstractNumId w:val="30"/>
  </w:num>
  <w:num w:numId="20" w16cid:durableId="1641033493">
    <w:abstractNumId w:val="2"/>
  </w:num>
  <w:num w:numId="21" w16cid:durableId="481316421">
    <w:abstractNumId w:val="15"/>
  </w:num>
  <w:num w:numId="22" w16cid:durableId="484511208">
    <w:abstractNumId w:val="12"/>
  </w:num>
  <w:num w:numId="23" w16cid:durableId="1216159040">
    <w:abstractNumId w:val="5"/>
  </w:num>
  <w:num w:numId="24" w16cid:durableId="166209416">
    <w:abstractNumId w:val="27"/>
  </w:num>
  <w:num w:numId="25" w16cid:durableId="141626608">
    <w:abstractNumId w:val="21"/>
  </w:num>
  <w:num w:numId="26" w16cid:durableId="713892540">
    <w:abstractNumId w:val="33"/>
  </w:num>
  <w:num w:numId="27" w16cid:durableId="1383478148">
    <w:abstractNumId w:val="19"/>
  </w:num>
  <w:num w:numId="28" w16cid:durableId="1954045925">
    <w:abstractNumId w:val="10"/>
  </w:num>
  <w:num w:numId="29" w16cid:durableId="2031878417">
    <w:abstractNumId w:val="25"/>
  </w:num>
  <w:num w:numId="30" w16cid:durableId="1867210026">
    <w:abstractNumId w:val="17"/>
  </w:num>
  <w:num w:numId="31" w16cid:durableId="2041739744">
    <w:abstractNumId w:val="31"/>
  </w:num>
  <w:num w:numId="32" w16cid:durableId="872428508">
    <w:abstractNumId w:val="20"/>
  </w:num>
  <w:num w:numId="33" w16cid:durableId="752510290">
    <w:abstractNumId w:val="32"/>
  </w:num>
  <w:num w:numId="34" w16cid:durableId="16869058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6A"/>
    <w:rsid w:val="00007255"/>
    <w:rsid w:val="00012677"/>
    <w:rsid w:val="00014C8E"/>
    <w:rsid w:val="00030447"/>
    <w:rsid w:val="00060E88"/>
    <w:rsid w:val="000A42D1"/>
    <w:rsid w:val="000B1748"/>
    <w:rsid w:val="000C2194"/>
    <w:rsid w:val="000F5A27"/>
    <w:rsid w:val="00101692"/>
    <w:rsid w:val="00107E4B"/>
    <w:rsid w:val="00107FF4"/>
    <w:rsid w:val="00120C01"/>
    <w:rsid w:val="00126098"/>
    <w:rsid w:val="00140038"/>
    <w:rsid w:val="00141EB0"/>
    <w:rsid w:val="00160C0D"/>
    <w:rsid w:val="00166C7B"/>
    <w:rsid w:val="001853AB"/>
    <w:rsid w:val="00193E61"/>
    <w:rsid w:val="001A3E33"/>
    <w:rsid w:val="001D179B"/>
    <w:rsid w:val="001E504E"/>
    <w:rsid w:val="001F48F5"/>
    <w:rsid w:val="00204C72"/>
    <w:rsid w:val="00207C7A"/>
    <w:rsid w:val="00222FB3"/>
    <w:rsid w:val="00234659"/>
    <w:rsid w:val="00271785"/>
    <w:rsid w:val="002867B0"/>
    <w:rsid w:val="002A35D9"/>
    <w:rsid w:val="002E0C0B"/>
    <w:rsid w:val="002E739E"/>
    <w:rsid w:val="002F06FA"/>
    <w:rsid w:val="00310ED6"/>
    <w:rsid w:val="00313AC5"/>
    <w:rsid w:val="0032248B"/>
    <w:rsid w:val="00326087"/>
    <w:rsid w:val="00327221"/>
    <w:rsid w:val="003364CB"/>
    <w:rsid w:val="003413BF"/>
    <w:rsid w:val="00346E07"/>
    <w:rsid w:val="00350454"/>
    <w:rsid w:val="00350EFF"/>
    <w:rsid w:val="003706B0"/>
    <w:rsid w:val="0037593B"/>
    <w:rsid w:val="00381F7F"/>
    <w:rsid w:val="003B7F2E"/>
    <w:rsid w:val="003D07D7"/>
    <w:rsid w:val="003E392D"/>
    <w:rsid w:val="003E4567"/>
    <w:rsid w:val="003E69A1"/>
    <w:rsid w:val="003F3090"/>
    <w:rsid w:val="0040094A"/>
    <w:rsid w:val="00415990"/>
    <w:rsid w:val="00420641"/>
    <w:rsid w:val="00430103"/>
    <w:rsid w:val="004361E5"/>
    <w:rsid w:val="004425AC"/>
    <w:rsid w:val="00446870"/>
    <w:rsid w:val="00460F27"/>
    <w:rsid w:val="0049174E"/>
    <w:rsid w:val="00497D6B"/>
    <w:rsid w:val="004B27AA"/>
    <w:rsid w:val="004B771F"/>
    <w:rsid w:val="004C1648"/>
    <w:rsid w:val="004C38DD"/>
    <w:rsid w:val="004D7486"/>
    <w:rsid w:val="004E01FE"/>
    <w:rsid w:val="004E6CD1"/>
    <w:rsid w:val="0050222C"/>
    <w:rsid w:val="00503C01"/>
    <w:rsid w:val="00526439"/>
    <w:rsid w:val="005360D0"/>
    <w:rsid w:val="00537781"/>
    <w:rsid w:val="00542707"/>
    <w:rsid w:val="005450CA"/>
    <w:rsid w:val="00572E24"/>
    <w:rsid w:val="00583CB0"/>
    <w:rsid w:val="00584B33"/>
    <w:rsid w:val="005A04E9"/>
    <w:rsid w:val="005A108A"/>
    <w:rsid w:val="005B67F8"/>
    <w:rsid w:val="005C29EB"/>
    <w:rsid w:val="005D1E01"/>
    <w:rsid w:val="005E3841"/>
    <w:rsid w:val="005E389E"/>
    <w:rsid w:val="005F3880"/>
    <w:rsid w:val="00610485"/>
    <w:rsid w:val="00614BE2"/>
    <w:rsid w:val="00620D1B"/>
    <w:rsid w:val="006364CD"/>
    <w:rsid w:val="0064322D"/>
    <w:rsid w:val="006614C8"/>
    <w:rsid w:val="00675BEB"/>
    <w:rsid w:val="00695FFA"/>
    <w:rsid w:val="006A2EAB"/>
    <w:rsid w:val="006A6D58"/>
    <w:rsid w:val="006A781B"/>
    <w:rsid w:val="006C0FA7"/>
    <w:rsid w:val="006C16A3"/>
    <w:rsid w:val="006C3E7B"/>
    <w:rsid w:val="006D7E94"/>
    <w:rsid w:val="007013F7"/>
    <w:rsid w:val="007123CF"/>
    <w:rsid w:val="00717DCD"/>
    <w:rsid w:val="007272B2"/>
    <w:rsid w:val="00731534"/>
    <w:rsid w:val="007368A6"/>
    <w:rsid w:val="00767658"/>
    <w:rsid w:val="00785461"/>
    <w:rsid w:val="00785816"/>
    <w:rsid w:val="00786F6A"/>
    <w:rsid w:val="007A7E98"/>
    <w:rsid w:val="007B093C"/>
    <w:rsid w:val="007C4539"/>
    <w:rsid w:val="007C65D4"/>
    <w:rsid w:val="007D366E"/>
    <w:rsid w:val="007E03BE"/>
    <w:rsid w:val="00802B5F"/>
    <w:rsid w:val="00803141"/>
    <w:rsid w:val="00833C1A"/>
    <w:rsid w:val="00852A35"/>
    <w:rsid w:val="00871387"/>
    <w:rsid w:val="008713BA"/>
    <w:rsid w:val="0089279A"/>
    <w:rsid w:val="008B6ED0"/>
    <w:rsid w:val="008D3839"/>
    <w:rsid w:val="008F0307"/>
    <w:rsid w:val="008F2F19"/>
    <w:rsid w:val="00916AF2"/>
    <w:rsid w:val="0093636A"/>
    <w:rsid w:val="00975397"/>
    <w:rsid w:val="0098280B"/>
    <w:rsid w:val="0098399A"/>
    <w:rsid w:val="009A1504"/>
    <w:rsid w:val="009C19B1"/>
    <w:rsid w:val="009C491F"/>
    <w:rsid w:val="009D5EA1"/>
    <w:rsid w:val="009E1905"/>
    <w:rsid w:val="009E4A1C"/>
    <w:rsid w:val="00A0778F"/>
    <w:rsid w:val="00A30197"/>
    <w:rsid w:val="00A30B47"/>
    <w:rsid w:val="00A35F19"/>
    <w:rsid w:val="00A41B20"/>
    <w:rsid w:val="00A53A22"/>
    <w:rsid w:val="00A80F5C"/>
    <w:rsid w:val="00A85814"/>
    <w:rsid w:val="00AB0230"/>
    <w:rsid w:val="00AC0F3C"/>
    <w:rsid w:val="00AD2721"/>
    <w:rsid w:val="00AE05E3"/>
    <w:rsid w:val="00AF3B56"/>
    <w:rsid w:val="00B02839"/>
    <w:rsid w:val="00B53C93"/>
    <w:rsid w:val="00B75A47"/>
    <w:rsid w:val="00B83F82"/>
    <w:rsid w:val="00BA4C72"/>
    <w:rsid w:val="00BD5554"/>
    <w:rsid w:val="00BF4888"/>
    <w:rsid w:val="00C359AC"/>
    <w:rsid w:val="00C403B1"/>
    <w:rsid w:val="00C4043A"/>
    <w:rsid w:val="00C60F93"/>
    <w:rsid w:val="00C61D57"/>
    <w:rsid w:val="00C73F4F"/>
    <w:rsid w:val="00C804A8"/>
    <w:rsid w:val="00C8384E"/>
    <w:rsid w:val="00C95603"/>
    <w:rsid w:val="00C96136"/>
    <w:rsid w:val="00CB0647"/>
    <w:rsid w:val="00CB142A"/>
    <w:rsid w:val="00CB3C06"/>
    <w:rsid w:val="00CB3CCB"/>
    <w:rsid w:val="00CC1A74"/>
    <w:rsid w:val="00CE313A"/>
    <w:rsid w:val="00CF3AC0"/>
    <w:rsid w:val="00D41D82"/>
    <w:rsid w:val="00D569A3"/>
    <w:rsid w:val="00DB0AAA"/>
    <w:rsid w:val="00DB62C8"/>
    <w:rsid w:val="00DD2D7A"/>
    <w:rsid w:val="00DD7B73"/>
    <w:rsid w:val="00DE6AAD"/>
    <w:rsid w:val="00DF155D"/>
    <w:rsid w:val="00E16F37"/>
    <w:rsid w:val="00E2754B"/>
    <w:rsid w:val="00E33DF7"/>
    <w:rsid w:val="00E51097"/>
    <w:rsid w:val="00E70613"/>
    <w:rsid w:val="00E84CE2"/>
    <w:rsid w:val="00EB4A8F"/>
    <w:rsid w:val="00ED0FA6"/>
    <w:rsid w:val="00EF1137"/>
    <w:rsid w:val="00EF5EDB"/>
    <w:rsid w:val="00F2441B"/>
    <w:rsid w:val="00F53DF9"/>
    <w:rsid w:val="00F84FA5"/>
    <w:rsid w:val="00F8779F"/>
    <w:rsid w:val="00F919B9"/>
    <w:rsid w:val="00FC2674"/>
    <w:rsid w:val="00FD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E53EC"/>
  <w15:docId w15:val="{E1BDCCFE-4DFE-434E-91AD-413A6926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F6A"/>
    <w:pPr>
      <w:jc w:val="both"/>
    </w:pPr>
    <w:rPr>
      <w:rFonts w:ascii="Arial" w:hAnsi="Arial"/>
      <w:sz w:val="24"/>
    </w:rPr>
  </w:style>
  <w:style w:type="paragraph" w:styleId="Ttulo1">
    <w:name w:val="heading 1"/>
    <w:aliases w:val="EMENTA,2 headline"/>
    <w:basedOn w:val="Normal"/>
    <w:next w:val="Normal"/>
    <w:link w:val="Ttulo1Char"/>
    <w:uiPriority w:val="9"/>
    <w:qFormat/>
    <w:rsid w:val="00786F6A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86F6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C359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713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nhideWhenUsed/>
    <w:qFormat/>
    <w:rsid w:val="008713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C359AC"/>
    <w:pPr>
      <w:spacing w:before="240" w:after="60" w:line="240" w:lineRule="auto"/>
      <w:jc w:val="left"/>
      <w:outlineLvl w:val="8"/>
    </w:pPr>
    <w:rPr>
      <w:rFonts w:ascii="Cambria" w:eastAsia="Times New Roman" w:hAnsi="Cambria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EMENTA Char,2 headline Char"/>
    <w:basedOn w:val="Fontepargpadro"/>
    <w:link w:val="Ttulo1"/>
    <w:uiPriority w:val="9"/>
    <w:rsid w:val="00786F6A"/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786F6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C359AC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7138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rsid w:val="008713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semiHidden/>
    <w:rsid w:val="00C359AC"/>
    <w:rPr>
      <w:rFonts w:ascii="Cambria" w:eastAsia="Times New Roman" w:hAnsi="Cambria" w:cs="Times New Roman"/>
    </w:rPr>
  </w:style>
  <w:style w:type="paragraph" w:styleId="Cabealho">
    <w:name w:val="header"/>
    <w:aliases w:val="Heading 1a,Cabeçalho superior"/>
    <w:basedOn w:val="Normal"/>
    <w:link w:val="CabealhoChar"/>
    <w:unhideWhenUsed/>
    <w:rsid w:val="00786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eading 1a Char,Cabeçalho superior Char"/>
    <w:basedOn w:val="Fontepargpadro"/>
    <w:link w:val="Cabealho"/>
    <w:rsid w:val="00786F6A"/>
  </w:style>
  <w:style w:type="paragraph" w:styleId="Rodap">
    <w:name w:val="footer"/>
    <w:basedOn w:val="Normal"/>
    <w:link w:val="RodapChar"/>
    <w:unhideWhenUsed/>
    <w:rsid w:val="00786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6F6A"/>
  </w:style>
  <w:style w:type="paragraph" w:styleId="SemEspaamento">
    <w:name w:val="No Spacing"/>
    <w:qFormat/>
    <w:rsid w:val="00786F6A"/>
    <w:pPr>
      <w:spacing w:after="0" w:line="240" w:lineRule="auto"/>
    </w:pPr>
    <w:rPr>
      <w:rFonts w:ascii="Arial" w:hAnsi="Arial"/>
      <w:sz w:val="24"/>
    </w:rPr>
  </w:style>
  <w:style w:type="paragraph" w:styleId="Ttulo">
    <w:name w:val="Title"/>
    <w:basedOn w:val="Normal"/>
    <w:next w:val="Normal"/>
    <w:link w:val="TtuloChar"/>
    <w:qFormat/>
    <w:rsid w:val="00786F6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786F6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86F6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786F6A"/>
    <w:rPr>
      <w:rFonts w:ascii="Arial" w:eastAsiaTheme="minorEastAsia" w:hAnsi="Arial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qFormat/>
    <w:rsid w:val="00786F6A"/>
    <w:rPr>
      <w:rFonts w:ascii="Arial" w:hAnsi="Arial"/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nhideWhenUsed/>
    <w:rsid w:val="006C0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C0FA7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871387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871387"/>
    <w:rPr>
      <w:rFonts w:ascii="Times New Roman" w:eastAsia="Times New Roman" w:hAnsi="Times New Roman" w:cs="Times New Roman"/>
      <w:szCs w:val="20"/>
    </w:rPr>
  </w:style>
  <w:style w:type="paragraph" w:styleId="Corpodetexto3">
    <w:name w:val="Body Text 3"/>
    <w:basedOn w:val="Normal"/>
    <w:link w:val="Corpodetexto3Char"/>
    <w:rsid w:val="00871387"/>
    <w:pPr>
      <w:spacing w:after="0" w:line="240" w:lineRule="auto"/>
    </w:pPr>
    <w:rPr>
      <w:rFonts w:ascii="Monotype Corsiva" w:eastAsia="Times New Roman" w:hAnsi="Monotype Corsiva" w:cs="Times New Roman"/>
      <w:color w:val="000000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871387"/>
    <w:rPr>
      <w:rFonts w:ascii="Monotype Corsiva" w:eastAsia="Times New Roman" w:hAnsi="Monotype Corsiva" w:cs="Times New Roman"/>
      <w:color w:val="000000"/>
      <w:sz w:val="28"/>
      <w:szCs w:val="24"/>
    </w:rPr>
  </w:style>
  <w:style w:type="paragraph" w:styleId="Textoembloco">
    <w:name w:val="Block Text"/>
    <w:basedOn w:val="Normal"/>
    <w:rsid w:val="00871387"/>
    <w:pPr>
      <w:spacing w:after="0" w:line="360" w:lineRule="auto"/>
      <w:ind w:left="539" w:right="380"/>
    </w:pPr>
    <w:rPr>
      <w:rFonts w:eastAsia="Times New Roman" w:cs="Arial"/>
      <w:sz w:val="30"/>
      <w:szCs w:val="24"/>
      <w:lang w:eastAsia="pt-BR"/>
    </w:rPr>
  </w:style>
  <w:style w:type="paragraph" w:styleId="NormalWeb">
    <w:name w:val="Normal (Web)"/>
    <w:basedOn w:val="Normal"/>
    <w:unhideWhenUsed/>
    <w:rsid w:val="008713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Default">
    <w:name w:val="Default"/>
    <w:rsid w:val="008713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D033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033D"/>
    <w:rPr>
      <w:rFonts w:ascii="Arial" w:hAnsi="Arial"/>
      <w:sz w:val="24"/>
    </w:rPr>
  </w:style>
  <w:style w:type="paragraph" w:customStyle="1" w:styleId="Nvel2">
    <w:name w:val="Nível 2"/>
    <w:basedOn w:val="Normal"/>
    <w:next w:val="Normal"/>
    <w:rsid w:val="00C359AC"/>
    <w:pPr>
      <w:spacing w:after="120" w:line="240" w:lineRule="auto"/>
    </w:pPr>
    <w:rPr>
      <w:rFonts w:eastAsia="Times New Roman" w:cs="Times New Roman"/>
      <w:b/>
      <w:szCs w:val="20"/>
      <w:lang w:eastAsia="pt-BR"/>
    </w:rPr>
  </w:style>
  <w:style w:type="character" w:customStyle="1" w:styleId="A0">
    <w:name w:val="A0"/>
    <w:rsid w:val="00C359AC"/>
    <w:rPr>
      <w:color w:val="000000"/>
      <w:sz w:val="22"/>
    </w:rPr>
  </w:style>
  <w:style w:type="paragraph" w:styleId="Recuodecorpodetexto">
    <w:name w:val="Body Text Indent"/>
    <w:basedOn w:val="Normal"/>
    <w:link w:val="RecuodecorpodetextoChar"/>
    <w:rsid w:val="00C359A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359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">
    <w:name w:val="List Bullet"/>
    <w:basedOn w:val="Normal"/>
    <w:autoRedefine/>
    <w:rsid w:val="00C359AC"/>
    <w:pPr>
      <w:spacing w:before="100" w:beforeAutospacing="1" w:after="100" w:afterAutospacing="1" w:line="240" w:lineRule="auto"/>
    </w:pPr>
    <w:rPr>
      <w:rFonts w:ascii="Verdana" w:eastAsia="Times New Roman" w:hAnsi="Verdana" w:cs="Tahoma"/>
      <w:color w:val="FF0000"/>
      <w:sz w:val="22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359A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359AC"/>
    <w:rPr>
      <w:rFonts w:ascii="Times New Roman" w:eastAsia="Times New Roman" w:hAnsi="Times New Roman" w:cs="Times New Roman"/>
      <w:sz w:val="16"/>
      <w:szCs w:val="16"/>
    </w:rPr>
  </w:style>
  <w:style w:type="paragraph" w:customStyle="1" w:styleId="Contrato">
    <w:name w:val="Contrato"/>
    <w:basedOn w:val="Normal"/>
    <w:rsid w:val="00C359AC"/>
    <w:pPr>
      <w:tabs>
        <w:tab w:val="num" w:pos="360"/>
        <w:tab w:val="num" w:pos="926"/>
      </w:tabs>
      <w:spacing w:after="240" w:line="240" w:lineRule="auto"/>
      <w:ind w:left="926" w:hanging="360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fafu">
    <w:name w:val="fafu"/>
    <w:basedOn w:val="Normal"/>
    <w:rsid w:val="00C359AC"/>
    <w:pPr>
      <w:spacing w:after="0" w:line="240" w:lineRule="auto"/>
      <w:ind w:firstLine="1418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359AC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359A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harChar1">
    <w:name w:val="Char Char1"/>
    <w:rsid w:val="00C359AC"/>
    <w:rPr>
      <w:sz w:val="24"/>
      <w:lang w:val="pt-BR" w:eastAsia="pt-BR" w:bidi="ar-SA"/>
    </w:rPr>
  </w:style>
  <w:style w:type="paragraph" w:customStyle="1" w:styleId="Corpodetexto21">
    <w:name w:val="Corpo de texto 21"/>
    <w:basedOn w:val="Normal"/>
    <w:rsid w:val="00C359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customStyle="1" w:styleId="A301065">
    <w:name w:val="_A301065"/>
    <w:basedOn w:val="Normal"/>
    <w:rsid w:val="00C359AC"/>
    <w:pPr>
      <w:spacing w:after="0" w:line="240" w:lineRule="auto"/>
      <w:ind w:left="1296" w:right="1440" w:firstLine="4176"/>
    </w:pPr>
    <w:rPr>
      <w:rFonts w:ascii="Tms Rmn" w:eastAsia="Times New Roman" w:hAnsi="Tms Rmn" w:cs="Times New Roman"/>
      <w:szCs w:val="20"/>
      <w:lang w:eastAsia="pt-BR"/>
    </w:rPr>
  </w:style>
  <w:style w:type="paragraph" w:customStyle="1" w:styleId="A191065">
    <w:name w:val="_A191065"/>
    <w:basedOn w:val="Normal"/>
    <w:rsid w:val="00C359AC"/>
    <w:pPr>
      <w:spacing w:after="0" w:line="240" w:lineRule="auto"/>
      <w:ind w:left="1296" w:right="1440" w:firstLine="2592"/>
    </w:pPr>
    <w:rPr>
      <w:rFonts w:ascii="Tms Rmn" w:eastAsia="Times New Roman" w:hAnsi="Tms Rmn" w:cs="Times New Roman"/>
      <w:szCs w:val="20"/>
      <w:lang w:eastAsia="pt-BR"/>
    </w:rPr>
  </w:style>
  <w:style w:type="paragraph" w:customStyle="1" w:styleId="itemxx">
    <w:name w:val="item x.x"/>
    <w:basedOn w:val="Normal"/>
    <w:rsid w:val="00C359AC"/>
    <w:pPr>
      <w:widowControl w:val="0"/>
      <w:spacing w:after="240" w:line="240" w:lineRule="auto"/>
      <w:ind w:left="1276" w:hanging="709"/>
    </w:pPr>
    <w:rPr>
      <w:rFonts w:eastAsia="Times New Roman" w:cs="Times New Roman"/>
      <w:szCs w:val="20"/>
      <w:lang w:eastAsia="pt-BR"/>
    </w:rPr>
  </w:style>
  <w:style w:type="character" w:styleId="nfase">
    <w:name w:val="Emphasis"/>
    <w:qFormat/>
    <w:rsid w:val="00C359AC"/>
    <w:rPr>
      <w:i/>
      <w:iCs/>
    </w:rPr>
  </w:style>
  <w:style w:type="paragraph" w:customStyle="1" w:styleId="Corpodetexto1">
    <w:name w:val="Corpo de texto1"/>
    <w:rsid w:val="00C359AC"/>
    <w:pPr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0"/>
      <w:lang w:val="en-US" w:eastAsia="pt-BR"/>
    </w:rPr>
  </w:style>
  <w:style w:type="table" w:styleId="Tabelacomgrade">
    <w:name w:val="Table Grid"/>
    <w:basedOn w:val="Tabelanormal"/>
    <w:rsid w:val="00C35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359A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359AC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c.org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nc.org.br/sistem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nc.org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0A787-25EA-45DA-9C0F-B5303A34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Fotoe</dc:creator>
  <cp:keywords/>
  <dc:description/>
  <cp:lastModifiedBy>Usuário</cp:lastModifiedBy>
  <cp:revision>2</cp:revision>
  <cp:lastPrinted>2019-04-22T12:57:00Z</cp:lastPrinted>
  <dcterms:created xsi:type="dcterms:W3CDTF">2023-02-27T15:30:00Z</dcterms:created>
  <dcterms:modified xsi:type="dcterms:W3CDTF">2023-02-27T15:30:00Z</dcterms:modified>
</cp:coreProperties>
</file>